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E3862" w14:textId="77777777" w:rsidR="00F609C6" w:rsidRPr="00547922" w:rsidRDefault="00F609C6" w:rsidP="00547922">
      <w:pPr>
        <w:shd w:val="clear" w:color="auto" w:fill="FFFFFF"/>
        <w:spacing w:line="360" w:lineRule="auto"/>
        <w:textAlignment w:val="baseline"/>
        <w:rPr>
          <w:rFonts w:ascii="Times New Roman" w:eastAsia="Times New Roman" w:hAnsi="Times New Roman" w:cs="Times New Roman"/>
          <w:color w:val="000000" w:themeColor="text1"/>
          <w:sz w:val="24"/>
          <w:szCs w:val="24"/>
          <w:lang w:eastAsia="tr-TR"/>
        </w:rPr>
      </w:pPr>
    </w:p>
    <w:p w14:paraId="1177437E" w14:textId="77777777" w:rsidR="0089639B" w:rsidRPr="00547922" w:rsidRDefault="0089639B" w:rsidP="00547922">
      <w:pPr>
        <w:shd w:val="clear" w:color="auto" w:fill="FFFFFF"/>
        <w:spacing w:line="360" w:lineRule="auto"/>
        <w:jc w:val="center"/>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noProof/>
          <w:color w:val="000000" w:themeColor="text1"/>
          <w:sz w:val="24"/>
          <w:szCs w:val="24"/>
          <w:lang w:eastAsia="tr-TR"/>
        </w:rPr>
        <w:drawing>
          <wp:inline distT="0" distB="0" distL="0" distR="0" wp14:anchorId="6567C8F0" wp14:editId="7BBF2A9A">
            <wp:extent cx="4508500" cy="1352550"/>
            <wp:effectExtent l="0" t="0" r="6350" b="0"/>
            <wp:docPr id="1" name="Resim 1" descr="C:\Users\ASUS\Desktop\ESKİ YEDEKLER\Desktop\dosyalarım\aket\yapılanması\web sayfası ve logo\logo\aketder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ESKİ YEDEKLER\Desktop\dosyalarım\aket\yapılanması\web sayfası ve logo\logo\aketder logo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2970" cy="1353891"/>
                    </a:xfrm>
                    <a:prstGeom prst="rect">
                      <a:avLst/>
                    </a:prstGeom>
                    <a:noFill/>
                    <a:ln>
                      <a:noFill/>
                    </a:ln>
                  </pic:spPr>
                </pic:pic>
              </a:graphicData>
            </a:graphic>
          </wp:inline>
        </w:drawing>
      </w:r>
    </w:p>
    <w:p w14:paraId="276504C1" w14:textId="77777777" w:rsidR="0089639B" w:rsidRPr="00547922" w:rsidRDefault="0089639B" w:rsidP="00547922">
      <w:pPr>
        <w:shd w:val="clear" w:color="auto" w:fill="FFFFFF"/>
        <w:spacing w:line="360" w:lineRule="auto"/>
        <w:textAlignment w:val="baseline"/>
        <w:rPr>
          <w:rFonts w:ascii="Times New Roman" w:eastAsia="Times New Roman" w:hAnsi="Times New Roman" w:cs="Times New Roman"/>
          <w:color w:val="000000" w:themeColor="text1"/>
          <w:sz w:val="24"/>
          <w:szCs w:val="24"/>
          <w:lang w:eastAsia="tr-TR"/>
        </w:rPr>
      </w:pPr>
    </w:p>
    <w:p w14:paraId="7B565540"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4913653C"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3E143804"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529F3626"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643B5DEF"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1EA2AEF1"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2B278C87" w14:textId="77777777" w:rsidR="00F609C6" w:rsidRPr="00F609C6" w:rsidRDefault="00F609C6" w:rsidP="00F609C6">
      <w:pPr>
        <w:shd w:val="clear" w:color="auto" w:fill="FFFFFF"/>
        <w:spacing w:line="360" w:lineRule="auto"/>
        <w:jc w:val="center"/>
        <w:textAlignment w:val="baseline"/>
        <w:rPr>
          <w:rFonts w:ascii="Times New Roman" w:eastAsia="Times New Roman" w:hAnsi="Times New Roman" w:cs="Times New Roman"/>
          <w:b/>
          <w:color w:val="000000" w:themeColor="text1"/>
          <w:sz w:val="48"/>
          <w:szCs w:val="48"/>
          <w:lang w:eastAsia="tr-TR"/>
        </w:rPr>
      </w:pPr>
      <w:r w:rsidRPr="00F609C6">
        <w:rPr>
          <w:rFonts w:ascii="Times New Roman" w:eastAsia="Times New Roman" w:hAnsi="Times New Roman" w:cs="Times New Roman"/>
          <w:b/>
          <w:color w:val="000000" w:themeColor="text1"/>
          <w:sz w:val="48"/>
          <w:szCs w:val="48"/>
          <w:lang w:eastAsia="tr-TR"/>
        </w:rPr>
        <w:t>YÜKSEKÖĞRETİM ETİK RAPORU-21 (YER21)</w:t>
      </w:r>
    </w:p>
    <w:p w14:paraId="3581C365"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696FEFDC"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080D5D47"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7ED34F84"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5A23DC7C"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07B777A5"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4F18D612"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5A3ACF12" w14:textId="3A86E56D" w:rsidR="00F609C6" w:rsidRP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32"/>
          <w:szCs w:val="32"/>
          <w:lang w:eastAsia="tr-TR"/>
        </w:rPr>
      </w:pPr>
      <w:r w:rsidRPr="00F609C6">
        <w:rPr>
          <w:rFonts w:ascii="Times New Roman" w:eastAsia="Times New Roman" w:hAnsi="Times New Roman" w:cs="Times New Roman"/>
          <w:b/>
          <w:color w:val="000000" w:themeColor="text1"/>
          <w:sz w:val="32"/>
          <w:szCs w:val="32"/>
          <w:lang w:eastAsia="tr-TR"/>
        </w:rPr>
        <w:t>Şubat 2021</w:t>
      </w:r>
    </w:p>
    <w:p w14:paraId="755FFD30" w14:textId="77777777" w:rsidR="00F609C6" w:rsidRDefault="00F609C6"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p>
    <w:p w14:paraId="69741AA1" w14:textId="67DB5054" w:rsidR="00655E5C" w:rsidRPr="00547922" w:rsidRDefault="00DC7DD7" w:rsidP="00547922">
      <w:pPr>
        <w:shd w:val="clear" w:color="auto" w:fill="FFFFFF"/>
        <w:spacing w:line="360" w:lineRule="auto"/>
        <w:jc w:val="center"/>
        <w:textAlignment w:val="baseline"/>
        <w:rPr>
          <w:rFonts w:ascii="Times New Roman" w:eastAsia="Times New Roman" w:hAnsi="Times New Roman" w:cs="Times New Roman"/>
          <w:b/>
          <w:color w:val="000000" w:themeColor="text1"/>
          <w:sz w:val="24"/>
          <w:szCs w:val="24"/>
          <w:lang w:eastAsia="tr-TR"/>
        </w:rPr>
      </w:pPr>
      <w:r w:rsidRPr="00547922">
        <w:rPr>
          <w:rFonts w:ascii="Times New Roman" w:eastAsia="Times New Roman" w:hAnsi="Times New Roman" w:cs="Times New Roman"/>
          <w:b/>
          <w:color w:val="000000" w:themeColor="text1"/>
          <w:sz w:val="24"/>
          <w:szCs w:val="24"/>
          <w:lang w:eastAsia="tr-TR"/>
        </w:rPr>
        <w:lastRenderedPageBreak/>
        <w:t>YÜKSEK</w:t>
      </w:r>
      <w:r w:rsidR="00655E5C" w:rsidRPr="00547922">
        <w:rPr>
          <w:rFonts w:ascii="Times New Roman" w:eastAsia="Times New Roman" w:hAnsi="Times New Roman" w:cs="Times New Roman"/>
          <w:b/>
          <w:color w:val="000000" w:themeColor="text1"/>
          <w:sz w:val="24"/>
          <w:szCs w:val="24"/>
          <w:lang w:eastAsia="tr-TR"/>
        </w:rPr>
        <w:t>ÖĞRETİM</w:t>
      </w:r>
      <w:r w:rsidR="001E3274" w:rsidRPr="00547922">
        <w:rPr>
          <w:rFonts w:ascii="Times New Roman" w:eastAsia="Times New Roman" w:hAnsi="Times New Roman" w:cs="Times New Roman"/>
          <w:b/>
          <w:color w:val="000000" w:themeColor="text1"/>
          <w:sz w:val="24"/>
          <w:szCs w:val="24"/>
          <w:lang w:eastAsia="tr-TR"/>
        </w:rPr>
        <w:t xml:space="preserve"> </w:t>
      </w:r>
      <w:r w:rsidR="00655E5C" w:rsidRPr="00547922">
        <w:rPr>
          <w:rFonts w:ascii="Times New Roman" w:eastAsia="Times New Roman" w:hAnsi="Times New Roman" w:cs="Times New Roman"/>
          <w:b/>
          <w:color w:val="000000" w:themeColor="text1"/>
          <w:sz w:val="24"/>
          <w:szCs w:val="24"/>
          <w:lang w:eastAsia="tr-TR"/>
        </w:rPr>
        <w:t>ETİK RAPORU-</w:t>
      </w:r>
      <w:r w:rsidR="001E3274" w:rsidRPr="00547922">
        <w:rPr>
          <w:rFonts w:ascii="Times New Roman" w:eastAsia="Times New Roman" w:hAnsi="Times New Roman" w:cs="Times New Roman"/>
          <w:b/>
          <w:color w:val="000000" w:themeColor="text1"/>
          <w:sz w:val="24"/>
          <w:szCs w:val="24"/>
          <w:lang w:eastAsia="tr-TR"/>
        </w:rPr>
        <w:t>2</w:t>
      </w:r>
      <w:r w:rsidR="00DA2943" w:rsidRPr="00547922">
        <w:rPr>
          <w:rFonts w:ascii="Times New Roman" w:eastAsia="Times New Roman" w:hAnsi="Times New Roman" w:cs="Times New Roman"/>
          <w:b/>
          <w:color w:val="000000" w:themeColor="text1"/>
          <w:sz w:val="24"/>
          <w:szCs w:val="24"/>
          <w:lang w:eastAsia="tr-TR"/>
        </w:rPr>
        <w:t>1 (YER21)</w:t>
      </w:r>
    </w:p>
    <w:p w14:paraId="262E8D5F" w14:textId="77777777" w:rsidR="0089639B" w:rsidRPr="00547922" w:rsidRDefault="0089639B" w:rsidP="00C81A06">
      <w:pPr>
        <w:shd w:val="clear" w:color="auto" w:fill="FFFFFF"/>
        <w:spacing w:line="360" w:lineRule="auto"/>
        <w:ind w:left="4536"/>
        <w:textAlignment w:val="baseline"/>
        <w:rPr>
          <w:rFonts w:ascii="Times New Roman" w:eastAsia="Times New Roman" w:hAnsi="Times New Roman" w:cs="Times New Roman"/>
          <w:color w:val="000000" w:themeColor="text1"/>
          <w:sz w:val="24"/>
          <w:szCs w:val="24"/>
          <w:lang w:eastAsia="tr-TR"/>
        </w:rPr>
      </w:pPr>
    </w:p>
    <w:p w14:paraId="62F24B27" w14:textId="17B94C7C" w:rsidR="0089639B" w:rsidRPr="00547922" w:rsidRDefault="0089639B" w:rsidP="00C81A06">
      <w:pPr>
        <w:shd w:val="clear" w:color="auto" w:fill="FFFFFF"/>
        <w:spacing w:line="360" w:lineRule="auto"/>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b/>
          <w:color w:val="000000" w:themeColor="text1"/>
          <w:sz w:val="24"/>
          <w:szCs w:val="24"/>
          <w:lang w:eastAsia="tr-TR"/>
        </w:rPr>
        <w:t>Hazırlayan:</w:t>
      </w:r>
      <w:r w:rsidRPr="00547922">
        <w:rPr>
          <w:rFonts w:ascii="Times New Roman" w:eastAsia="Times New Roman" w:hAnsi="Times New Roman" w:cs="Times New Roman"/>
          <w:color w:val="000000" w:themeColor="text1"/>
          <w:sz w:val="24"/>
          <w:szCs w:val="24"/>
          <w:lang w:eastAsia="tr-TR"/>
        </w:rPr>
        <w:t xml:space="preserve"> </w:t>
      </w:r>
      <w:r w:rsidRPr="00547922">
        <w:rPr>
          <w:rFonts w:ascii="Times New Roman" w:eastAsia="Times New Roman" w:hAnsi="Times New Roman" w:cs="Times New Roman"/>
          <w:color w:val="000000" w:themeColor="text1"/>
          <w:sz w:val="24"/>
          <w:szCs w:val="24"/>
          <w:lang w:eastAsia="tr-TR"/>
        </w:rPr>
        <w:tab/>
      </w:r>
      <w:r w:rsidRPr="00547922">
        <w:rPr>
          <w:rFonts w:ascii="Times New Roman" w:eastAsia="Times New Roman" w:hAnsi="Times New Roman" w:cs="Times New Roman"/>
          <w:color w:val="000000" w:themeColor="text1"/>
          <w:sz w:val="24"/>
          <w:szCs w:val="24"/>
          <w:lang w:eastAsia="tr-TR"/>
        </w:rPr>
        <w:tab/>
        <w:t xml:space="preserve">Akademide Etik Derneği </w:t>
      </w:r>
    </w:p>
    <w:p w14:paraId="043A089D" w14:textId="7ED7DC1B" w:rsidR="0089639B" w:rsidRPr="00547922" w:rsidRDefault="0089639B" w:rsidP="00C81A06">
      <w:pPr>
        <w:shd w:val="clear" w:color="auto" w:fill="FFFFFF"/>
        <w:spacing w:line="360" w:lineRule="auto"/>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b/>
          <w:color w:val="000000" w:themeColor="text1"/>
          <w:sz w:val="24"/>
          <w:szCs w:val="24"/>
          <w:lang w:eastAsia="tr-TR"/>
        </w:rPr>
        <w:t>Hazırlama Tarihi:</w:t>
      </w:r>
      <w:r w:rsidRPr="00547922">
        <w:rPr>
          <w:rFonts w:ascii="Times New Roman" w:eastAsia="Times New Roman" w:hAnsi="Times New Roman" w:cs="Times New Roman"/>
          <w:color w:val="000000" w:themeColor="text1"/>
          <w:sz w:val="24"/>
          <w:szCs w:val="24"/>
          <w:lang w:eastAsia="tr-TR"/>
        </w:rPr>
        <w:t xml:space="preserve"> </w:t>
      </w:r>
      <w:r w:rsidR="00B50C0A" w:rsidRPr="00547922">
        <w:rPr>
          <w:rFonts w:ascii="Times New Roman" w:eastAsia="Times New Roman" w:hAnsi="Times New Roman" w:cs="Times New Roman"/>
          <w:color w:val="000000" w:themeColor="text1"/>
          <w:sz w:val="24"/>
          <w:szCs w:val="24"/>
          <w:lang w:eastAsia="tr-TR"/>
        </w:rPr>
        <w:tab/>
      </w:r>
      <w:r w:rsidR="00DA2943" w:rsidRPr="00547922">
        <w:rPr>
          <w:rFonts w:ascii="Times New Roman" w:eastAsia="Times New Roman" w:hAnsi="Times New Roman" w:cs="Times New Roman"/>
          <w:color w:val="000000" w:themeColor="text1"/>
          <w:sz w:val="24"/>
          <w:szCs w:val="24"/>
          <w:lang w:eastAsia="tr-TR"/>
        </w:rPr>
        <w:t>Şubat</w:t>
      </w:r>
      <w:r w:rsidRPr="00547922">
        <w:rPr>
          <w:rFonts w:ascii="Times New Roman" w:eastAsia="Times New Roman" w:hAnsi="Times New Roman" w:cs="Times New Roman"/>
          <w:color w:val="000000" w:themeColor="text1"/>
          <w:sz w:val="24"/>
          <w:szCs w:val="24"/>
          <w:lang w:eastAsia="tr-TR"/>
        </w:rPr>
        <w:t xml:space="preserve"> 202</w:t>
      </w:r>
      <w:r w:rsidR="00DA2943" w:rsidRPr="00547922">
        <w:rPr>
          <w:rFonts w:ascii="Times New Roman" w:eastAsia="Times New Roman" w:hAnsi="Times New Roman" w:cs="Times New Roman"/>
          <w:color w:val="000000" w:themeColor="text1"/>
          <w:sz w:val="24"/>
          <w:szCs w:val="24"/>
          <w:lang w:eastAsia="tr-TR"/>
        </w:rPr>
        <w:t>1</w:t>
      </w:r>
    </w:p>
    <w:p w14:paraId="0DFA3E86" w14:textId="108121C1" w:rsidR="00DA2943" w:rsidRPr="00547922" w:rsidRDefault="00DA2943" w:rsidP="00C81A06">
      <w:pPr>
        <w:shd w:val="clear" w:color="auto" w:fill="FFFFFF"/>
        <w:spacing w:line="360" w:lineRule="auto"/>
        <w:textAlignment w:val="baseline"/>
        <w:rPr>
          <w:rFonts w:ascii="Times New Roman" w:eastAsia="Times New Roman" w:hAnsi="Times New Roman" w:cs="Times New Roman"/>
          <w:b/>
          <w:bCs/>
          <w:color w:val="000000" w:themeColor="text1"/>
          <w:sz w:val="24"/>
          <w:szCs w:val="24"/>
          <w:lang w:eastAsia="tr-TR"/>
        </w:rPr>
      </w:pPr>
      <w:r w:rsidRPr="00547922">
        <w:rPr>
          <w:rFonts w:ascii="Times New Roman" w:eastAsia="Times New Roman" w:hAnsi="Times New Roman" w:cs="Times New Roman"/>
          <w:b/>
          <w:bCs/>
          <w:color w:val="000000" w:themeColor="text1"/>
          <w:sz w:val="24"/>
          <w:szCs w:val="24"/>
          <w:lang w:eastAsia="tr-TR"/>
        </w:rPr>
        <w:t xml:space="preserve">Rapor No: </w:t>
      </w:r>
      <w:r w:rsidR="00C81A06">
        <w:rPr>
          <w:rFonts w:ascii="Times New Roman" w:eastAsia="Times New Roman" w:hAnsi="Times New Roman" w:cs="Times New Roman"/>
          <w:b/>
          <w:bCs/>
          <w:color w:val="000000" w:themeColor="text1"/>
          <w:sz w:val="24"/>
          <w:szCs w:val="24"/>
          <w:lang w:eastAsia="tr-TR"/>
        </w:rPr>
        <w:tab/>
      </w:r>
      <w:r w:rsidR="00C81A06">
        <w:rPr>
          <w:rFonts w:ascii="Times New Roman" w:eastAsia="Times New Roman" w:hAnsi="Times New Roman" w:cs="Times New Roman"/>
          <w:b/>
          <w:bCs/>
          <w:color w:val="000000" w:themeColor="text1"/>
          <w:sz w:val="24"/>
          <w:szCs w:val="24"/>
          <w:lang w:eastAsia="tr-TR"/>
        </w:rPr>
        <w:tab/>
      </w:r>
      <w:r w:rsidRPr="00547922">
        <w:rPr>
          <w:rFonts w:ascii="Times New Roman" w:eastAsia="Times New Roman" w:hAnsi="Times New Roman" w:cs="Times New Roman"/>
          <w:b/>
          <w:bCs/>
          <w:color w:val="000000" w:themeColor="text1"/>
          <w:sz w:val="24"/>
          <w:szCs w:val="24"/>
          <w:lang w:eastAsia="tr-TR"/>
        </w:rPr>
        <w:t>2</w:t>
      </w:r>
    </w:p>
    <w:p w14:paraId="79638D00" w14:textId="33C34E6A" w:rsidR="006C6F32" w:rsidRPr="00547922" w:rsidRDefault="006C6F32" w:rsidP="00C81A06">
      <w:pPr>
        <w:shd w:val="clear" w:color="auto" w:fill="FFFFFF"/>
        <w:spacing w:line="360" w:lineRule="auto"/>
        <w:ind w:left="3540" w:hanging="3540"/>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b/>
          <w:color w:val="000000" w:themeColor="text1"/>
          <w:sz w:val="24"/>
          <w:szCs w:val="24"/>
          <w:lang w:eastAsia="tr-TR"/>
        </w:rPr>
        <w:t>Hazırlanma Amacı ve Hedefler</w:t>
      </w:r>
      <w:r w:rsidR="00C756B9">
        <w:rPr>
          <w:rFonts w:ascii="Times New Roman" w:eastAsia="Times New Roman" w:hAnsi="Times New Roman" w:cs="Times New Roman"/>
          <w:b/>
          <w:color w:val="000000" w:themeColor="text1"/>
          <w:sz w:val="24"/>
          <w:szCs w:val="24"/>
          <w:lang w:eastAsia="tr-TR"/>
        </w:rPr>
        <w:t>i</w:t>
      </w:r>
      <w:r w:rsidRPr="00547922">
        <w:rPr>
          <w:rFonts w:ascii="Times New Roman" w:eastAsia="Times New Roman" w:hAnsi="Times New Roman" w:cs="Times New Roman"/>
          <w:b/>
          <w:color w:val="000000" w:themeColor="text1"/>
          <w:sz w:val="24"/>
          <w:szCs w:val="24"/>
          <w:lang w:eastAsia="tr-TR"/>
        </w:rPr>
        <w:t>:</w:t>
      </w:r>
      <w:r w:rsidRPr="00547922">
        <w:rPr>
          <w:rFonts w:ascii="Times New Roman" w:eastAsia="Times New Roman" w:hAnsi="Times New Roman" w:cs="Times New Roman"/>
          <w:b/>
          <w:color w:val="000000" w:themeColor="text1"/>
          <w:sz w:val="24"/>
          <w:szCs w:val="24"/>
          <w:lang w:eastAsia="tr-TR"/>
        </w:rPr>
        <w:tab/>
      </w:r>
      <w:r w:rsidRPr="00547922">
        <w:rPr>
          <w:rFonts w:ascii="Times New Roman" w:eastAsia="Times New Roman" w:hAnsi="Times New Roman" w:cs="Times New Roman"/>
          <w:color w:val="000000" w:themeColor="text1"/>
          <w:sz w:val="24"/>
          <w:szCs w:val="24"/>
          <w:lang w:eastAsia="tr-TR"/>
        </w:rPr>
        <w:t>1. Etik konusunda yaşanan sorunları ve kaynaklarını tespit etmek</w:t>
      </w:r>
    </w:p>
    <w:p w14:paraId="7B253082" w14:textId="61C75654" w:rsidR="006C6F32" w:rsidRPr="00547922" w:rsidRDefault="006C6F32" w:rsidP="00C81A06">
      <w:pPr>
        <w:shd w:val="clear" w:color="auto" w:fill="FFFFFF"/>
        <w:spacing w:line="360" w:lineRule="auto"/>
        <w:ind w:left="4536" w:hanging="996"/>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 xml:space="preserve">2. Bu sorunlara </w:t>
      </w:r>
      <w:r w:rsidR="00515432" w:rsidRPr="00547922">
        <w:rPr>
          <w:rFonts w:ascii="Times New Roman" w:eastAsia="Times New Roman" w:hAnsi="Times New Roman" w:cs="Times New Roman"/>
          <w:color w:val="000000" w:themeColor="text1"/>
          <w:sz w:val="24"/>
          <w:szCs w:val="24"/>
          <w:lang w:eastAsia="tr-TR"/>
        </w:rPr>
        <w:t xml:space="preserve">yönelik </w:t>
      </w:r>
      <w:r w:rsidRPr="00547922">
        <w:rPr>
          <w:rFonts w:ascii="Times New Roman" w:eastAsia="Times New Roman" w:hAnsi="Times New Roman" w:cs="Times New Roman"/>
          <w:color w:val="000000" w:themeColor="text1"/>
          <w:sz w:val="24"/>
          <w:szCs w:val="24"/>
          <w:lang w:eastAsia="tr-TR"/>
        </w:rPr>
        <w:t>çözüm öneri</w:t>
      </w:r>
      <w:r w:rsidR="00AB2F2C" w:rsidRPr="00547922">
        <w:rPr>
          <w:rFonts w:ascii="Times New Roman" w:eastAsia="Times New Roman" w:hAnsi="Times New Roman" w:cs="Times New Roman"/>
          <w:color w:val="000000" w:themeColor="text1"/>
          <w:sz w:val="24"/>
          <w:szCs w:val="24"/>
          <w:lang w:eastAsia="tr-TR"/>
        </w:rPr>
        <w:t>leri</w:t>
      </w:r>
      <w:r w:rsidRPr="00547922">
        <w:rPr>
          <w:rFonts w:ascii="Times New Roman" w:eastAsia="Times New Roman" w:hAnsi="Times New Roman" w:cs="Times New Roman"/>
          <w:color w:val="000000" w:themeColor="text1"/>
          <w:sz w:val="24"/>
          <w:szCs w:val="24"/>
          <w:lang w:eastAsia="tr-TR"/>
        </w:rPr>
        <w:t xml:space="preserve"> sunmak</w:t>
      </w:r>
    </w:p>
    <w:p w14:paraId="5CC2E0A3" w14:textId="1B3CD6EB" w:rsidR="006C6F32" w:rsidRPr="00547922" w:rsidRDefault="006C6F32" w:rsidP="00C81A06">
      <w:pPr>
        <w:shd w:val="clear" w:color="auto" w:fill="FFFFFF"/>
        <w:spacing w:line="360" w:lineRule="auto"/>
        <w:ind w:left="4536" w:hanging="996"/>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3. Akademisyenlerin görüşlerini yetkili mercilere</w:t>
      </w:r>
      <w:r w:rsidR="00C81A06">
        <w:rPr>
          <w:rFonts w:ascii="Times New Roman" w:eastAsia="Times New Roman" w:hAnsi="Times New Roman" w:cs="Times New Roman"/>
          <w:color w:val="000000" w:themeColor="text1"/>
          <w:sz w:val="24"/>
          <w:szCs w:val="24"/>
          <w:lang w:eastAsia="tr-TR"/>
        </w:rPr>
        <w:t xml:space="preserve"> </w:t>
      </w:r>
      <w:r w:rsidRPr="00547922">
        <w:rPr>
          <w:rFonts w:ascii="Times New Roman" w:eastAsia="Times New Roman" w:hAnsi="Times New Roman" w:cs="Times New Roman"/>
          <w:color w:val="000000" w:themeColor="text1"/>
          <w:sz w:val="24"/>
          <w:szCs w:val="24"/>
          <w:lang w:eastAsia="tr-TR"/>
        </w:rPr>
        <w:t>ulaştırmak</w:t>
      </w:r>
    </w:p>
    <w:p w14:paraId="3B30BF55" w14:textId="080DC1E0" w:rsidR="006C6F32" w:rsidRPr="00547922" w:rsidRDefault="006C6F32" w:rsidP="00C81A06">
      <w:pPr>
        <w:shd w:val="clear" w:color="auto" w:fill="FFFFFF"/>
        <w:spacing w:line="360" w:lineRule="auto"/>
        <w:ind w:left="4536" w:hanging="996"/>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4. Etik konu</w:t>
      </w:r>
      <w:r w:rsidR="00AB2F2C" w:rsidRPr="00547922">
        <w:rPr>
          <w:rFonts w:ascii="Times New Roman" w:eastAsia="Times New Roman" w:hAnsi="Times New Roman" w:cs="Times New Roman"/>
          <w:color w:val="000000" w:themeColor="text1"/>
          <w:sz w:val="24"/>
          <w:szCs w:val="24"/>
          <w:lang w:eastAsia="tr-TR"/>
        </w:rPr>
        <w:t>ların</w:t>
      </w:r>
      <w:r w:rsidR="00515432" w:rsidRPr="00547922">
        <w:rPr>
          <w:rFonts w:ascii="Times New Roman" w:eastAsia="Times New Roman" w:hAnsi="Times New Roman" w:cs="Times New Roman"/>
          <w:color w:val="000000" w:themeColor="text1"/>
          <w:sz w:val="24"/>
          <w:szCs w:val="24"/>
          <w:lang w:eastAsia="tr-TR"/>
        </w:rPr>
        <w:t>ı</w:t>
      </w:r>
      <w:r w:rsidRPr="00547922">
        <w:rPr>
          <w:rFonts w:ascii="Times New Roman" w:eastAsia="Times New Roman" w:hAnsi="Times New Roman" w:cs="Times New Roman"/>
          <w:color w:val="000000" w:themeColor="text1"/>
          <w:sz w:val="24"/>
          <w:szCs w:val="24"/>
          <w:lang w:eastAsia="tr-TR"/>
        </w:rPr>
        <w:t xml:space="preserve"> gündemde tutmak</w:t>
      </w:r>
    </w:p>
    <w:p w14:paraId="5828EBDB" w14:textId="54FB7BBC" w:rsidR="00B5730A" w:rsidRPr="00547922" w:rsidRDefault="00B5730A" w:rsidP="00C81A06">
      <w:pPr>
        <w:shd w:val="clear" w:color="auto" w:fill="FFFFFF"/>
        <w:spacing w:line="360" w:lineRule="auto"/>
        <w:ind w:left="4536" w:hanging="996"/>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5. Yükseköğretimde kaliteyi artırma</w:t>
      </w:r>
      <w:r w:rsidR="00FA22B9" w:rsidRPr="00547922">
        <w:rPr>
          <w:rFonts w:ascii="Times New Roman" w:eastAsia="Times New Roman" w:hAnsi="Times New Roman" w:cs="Times New Roman"/>
          <w:color w:val="000000" w:themeColor="text1"/>
          <w:sz w:val="24"/>
          <w:szCs w:val="24"/>
          <w:lang w:eastAsia="tr-TR"/>
        </w:rPr>
        <w:t>ya katkıda bulunmak</w:t>
      </w:r>
    </w:p>
    <w:p w14:paraId="34ED1171" w14:textId="4EC6B390" w:rsidR="00B5730A" w:rsidRPr="00547922" w:rsidRDefault="00B5730A" w:rsidP="00C81A06">
      <w:pPr>
        <w:shd w:val="clear" w:color="auto" w:fill="FFFFFF"/>
        <w:spacing w:line="360" w:lineRule="auto"/>
        <w:ind w:left="4536" w:hanging="996"/>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 xml:space="preserve">6. </w:t>
      </w:r>
      <w:r w:rsidR="00E46686" w:rsidRPr="00547922">
        <w:rPr>
          <w:rFonts w:ascii="Times New Roman" w:eastAsia="Times New Roman" w:hAnsi="Times New Roman" w:cs="Times New Roman"/>
          <w:color w:val="000000" w:themeColor="text1"/>
          <w:sz w:val="24"/>
          <w:szCs w:val="24"/>
          <w:lang w:eastAsia="tr-TR"/>
        </w:rPr>
        <w:t>Bilimsel çalışmaların niteliğini ve niceliğini artırmaya</w:t>
      </w:r>
      <w:r w:rsidRPr="00547922">
        <w:rPr>
          <w:rFonts w:ascii="Times New Roman" w:eastAsia="Times New Roman" w:hAnsi="Times New Roman" w:cs="Times New Roman"/>
          <w:color w:val="000000" w:themeColor="text1"/>
          <w:sz w:val="24"/>
          <w:szCs w:val="24"/>
          <w:lang w:eastAsia="tr-TR"/>
        </w:rPr>
        <w:t xml:space="preserve"> katkıda bulunmak</w:t>
      </w:r>
    </w:p>
    <w:p w14:paraId="05C2F093" w14:textId="77777777" w:rsidR="009F2272" w:rsidRPr="00547922" w:rsidRDefault="009F2272" w:rsidP="00C81A06">
      <w:pPr>
        <w:shd w:val="clear" w:color="auto" w:fill="FFFFFF"/>
        <w:spacing w:line="360" w:lineRule="auto"/>
        <w:ind w:left="4536" w:hanging="4245"/>
        <w:textAlignment w:val="baseline"/>
        <w:rPr>
          <w:rFonts w:ascii="Times New Roman" w:eastAsia="Times New Roman" w:hAnsi="Times New Roman" w:cs="Times New Roman"/>
          <w:b/>
          <w:color w:val="000000" w:themeColor="text1"/>
          <w:sz w:val="24"/>
          <w:szCs w:val="24"/>
          <w:lang w:eastAsia="tr-TR"/>
        </w:rPr>
      </w:pPr>
    </w:p>
    <w:p w14:paraId="2293E6AF" w14:textId="0275CBE2" w:rsidR="0089639B" w:rsidRPr="00547922" w:rsidRDefault="00B50C0A" w:rsidP="00C81A06">
      <w:pPr>
        <w:shd w:val="clear" w:color="auto" w:fill="FFFFFF"/>
        <w:spacing w:line="360" w:lineRule="auto"/>
        <w:ind w:left="4536" w:hanging="4245"/>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b/>
          <w:color w:val="000000" w:themeColor="text1"/>
          <w:sz w:val="24"/>
          <w:szCs w:val="24"/>
          <w:lang w:eastAsia="tr-TR"/>
        </w:rPr>
        <w:t>Raporun Veril</w:t>
      </w:r>
      <w:r w:rsidR="00DA2943" w:rsidRPr="00547922">
        <w:rPr>
          <w:rFonts w:ascii="Times New Roman" w:eastAsia="Times New Roman" w:hAnsi="Times New Roman" w:cs="Times New Roman"/>
          <w:b/>
          <w:color w:val="000000" w:themeColor="text1"/>
          <w:sz w:val="24"/>
          <w:szCs w:val="24"/>
          <w:lang w:eastAsia="tr-TR"/>
        </w:rPr>
        <w:t>diği</w:t>
      </w:r>
      <w:r w:rsidRPr="00547922">
        <w:rPr>
          <w:rFonts w:ascii="Times New Roman" w:eastAsia="Times New Roman" w:hAnsi="Times New Roman" w:cs="Times New Roman"/>
          <w:b/>
          <w:color w:val="000000" w:themeColor="text1"/>
          <w:sz w:val="24"/>
          <w:szCs w:val="24"/>
          <w:lang w:eastAsia="tr-TR"/>
        </w:rPr>
        <w:t xml:space="preserve"> Merciler:</w:t>
      </w:r>
      <w:r w:rsidRPr="00547922">
        <w:rPr>
          <w:rFonts w:ascii="Times New Roman" w:eastAsia="Times New Roman" w:hAnsi="Times New Roman" w:cs="Times New Roman"/>
          <w:color w:val="000000" w:themeColor="text1"/>
          <w:sz w:val="24"/>
          <w:szCs w:val="24"/>
          <w:lang w:eastAsia="tr-TR"/>
        </w:rPr>
        <w:t xml:space="preserve"> YÖK, ÜAK, YÖKAK, KGEK, Üniversite Rektörlükleri ve Akademisyenler</w:t>
      </w:r>
    </w:p>
    <w:p w14:paraId="7B68C461" w14:textId="77777777" w:rsidR="00DA2943" w:rsidRPr="00547922" w:rsidRDefault="00DA2943" w:rsidP="00547922">
      <w:pPr>
        <w:shd w:val="clear" w:color="auto" w:fill="FFFFFF"/>
        <w:spacing w:line="360" w:lineRule="auto"/>
        <w:textAlignment w:val="baseline"/>
        <w:rPr>
          <w:rFonts w:ascii="Times New Roman" w:eastAsia="Times New Roman" w:hAnsi="Times New Roman" w:cs="Times New Roman"/>
          <w:b/>
          <w:color w:val="000000" w:themeColor="text1"/>
          <w:sz w:val="24"/>
          <w:szCs w:val="24"/>
          <w:u w:val="single"/>
          <w:lang w:eastAsia="tr-TR"/>
        </w:rPr>
      </w:pPr>
    </w:p>
    <w:p w14:paraId="02090538" w14:textId="77777777" w:rsidR="00DA2943" w:rsidRPr="00547922" w:rsidRDefault="00DA2943" w:rsidP="00547922">
      <w:pPr>
        <w:shd w:val="clear" w:color="auto" w:fill="FFFFFF"/>
        <w:spacing w:line="360" w:lineRule="auto"/>
        <w:textAlignment w:val="baseline"/>
        <w:rPr>
          <w:rFonts w:ascii="Times New Roman" w:eastAsia="Times New Roman" w:hAnsi="Times New Roman" w:cs="Times New Roman"/>
          <w:b/>
          <w:color w:val="000000" w:themeColor="text1"/>
          <w:sz w:val="24"/>
          <w:szCs w:val="24"/>
          <w:u w:val="single"/>
          <w:lang w:eastAsia="tr-TR"/>
        </w:rPr>
      </w:pPr>
    </w:p>
    <w:p w14:paraId="6638A639" w14:textId="162F57BA" w:rsidR="00353B0B" w:rsidRDefault="00353B0B" w:rsidP="00547922">
      <w:pPr>
        <w:shd w:val="clear" w:color="auto" w:fill="FFFFFF"/>
        <w:spacing w:line="360" w:lineRule="auto"/>
        <w:textAlignment w:val="baseline"/>
        <w:rPr>
          <w:rFonts w:ascii="Times New Roman" w:eastAsia="Times New Roman" w:hAnsi="Times New Roman" w:cs="Times New Roman"/>
          <w:b/>
          <w:color w:val="000000" w:themeColor="text1"/>
          <w:sz w:val="24"/>
          <w:szCs w:val="24"/>
          <w:u w:val="single"/>
          <w:lang w:eastAsia="tr-TR"/>
        </w:rPr>
      </w:pPr>
    </w:p>
    <w:p w14:paraId="314524FB" w14:textId="44A883AE" w:rsidR="00515E17" w:rsidRDefault="00515E17" w:rsidP="00547922">
      <w:pPr>
        <w:shd w:val="clear" w:color="auto" w:fill="FFFFFF"/>
        <w:spacing w:line="360" w:lineRule="auto"/>
        <w:textAlignment w:val="baseline"/>
        <w:rPr>
          <w:rFonts w:ascii="Times New Roman" w:eastAsia="Times New Roman" w:hAnsi="Times New Roman" w:cs="Times New Roman"/>
          <w:b/>
          <w:color w:val="000000" w:themeColor="text1"/>
          <w:sz w:val="24"/>
          <w:szCs w:val="24"/>
          <w:u w:val="single"/>
          <w:lang w:eastAsia="tr-TR"/>
        </w:rPr>
      </w:pPr>
    </w:p>
    <w:p w14:paraId="0849B54D" w14:textId="264DD28B" w:rsidR="00DA2943" w:rsidRPr="00C65F47" w:rsidRDefault="00DA2943" w:rsidP="00BA5F23">
      <w:pPr>
        <w:shd w:val="clear" w:color="auto" w:fill="FFFFFF"/>
        <w:spacing w:line="360" w:lineRule="auto"/>
        <w:jc w:val="both"/>
        <w:textAlignment w:val="baseline"/>
        <w:rPr>
          <w:rFonts w:ascii="Times New Roman" w:eastAsia="Times New Roman" w:hAnsi="Times New Roman" w:cs="Times New Roman"/>
          <w:b/>
          <w:color w:val="000000" w:themeColor="text1"/>
          <w:sz w:val="28"/>
          <w:szCs w:val="28"/>
          <w:u w:val="single"/>
          <w:lang w:eastAsia="tr-TR"/>
        </w:rPr>
      </w:pPr>
      <w:r w:rsidRPr="00C65F47">
        <w:rPr>
          <w:rFonts w:ascii="Times New Roman" w:eastAsia="Times New Roman" w:hAnsi="Times New Roman" w:cs="Times New Roman"/>
          <w:b/>
          <w:color w:val="000000" w:themeColor="text1"/>
          <w:sz w:val="28"/>
          <w:szCs w:val="28"/>
          <w:u w:val="single"/>
          <w:lang w:eastAsia="tr-TR"/>
        </w:rPr>
        <w:t xml:space="preserve">Sunuş: </w:t>
      </w:r>
    </w:p>
    <w:p w14:paraId="1292DF50" w14:textId="1252042F" w:rsidR="00353B0B" w:rsidRPr="00547922" w:rsidRDefault="00353B0B"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Derneğimizce düzenli bir şekilde hazırlanan ve kamuoyuna duyurulan Yükseköğretim Etik Raporu’nun ikincisi 2021 yılında hazırlanmıştır. Gerek raporun hazırlanış süreci gerekse içeriği açısından sürekli geliştirilmeye çalışılan raporun yaşanan etik sorunların tespiti, dile getirilmesi, tartışılması ve</w:t>
      </w:r>
      <w:r w:rsidR="00895772" w:rsidRPr="00547922">
        <w:rPr>
          <w:rFonts w:ascii="Times New Roman" w:eastAsia="Times New Roman" w:hAnsi="Times New Roman" w:cs="Times New Roman"/>
          <w:bCs/>
          <w:color w:val="000000" w:themeColor="text1"/>
          <w:sz w:val="24"/>
          <w:szCs w:val="24"/>
          <w:lang w:eastAsia="tr-TR"/>
        </w:rPr>
        <w:t xml:space="preserve"> sorunlara yönelik</w:t>
      </w:r>
      <w:r w:rsidRPr="00547922">
        <w:rPr>
          <w:rFonts w:ascii="Times New Roman" w:eastAsia="Times New Roman" w:hAnsi="Times New Roman" w:cs="Times New Roman"/>
          <w:bCs/>
          <w:color w:val="000000" w:themeColor="text1"/>
          <w:sz w:val="24"/>
          <w:szCs w:val="24"/>
          <w:lang w:eastAsia="tr-TR"/>
        </w:rPr>
        <w:t xml:space="preserve"> çözüm önerileri getirilmesinde ilgili kişi ve kuruluşlar</w:t>
      </w:r>
      <w:r w:rsidR="00895772" w:rsidRPr="00547922">
        <w:rPr>
          <w:rFonts w:ascii="Times New Roman" w:eastAsia="Times New Roman" w:hAnsi="Times New Roman" w:cs="Times New Roman"/>
          <w:bCs/>
          <w:color w:val="000000" w:themeColor="text1"/>
          <w:sz w:val="24"/>
          <w:szCs w:val="24"/>
          <w:lang w:eastAsia="tr-TR"/>
        </w:rPr>
        <w:t xml:space="preserve">a önemli bir veri </w:t>
      </w:r>
      <w:r w:rsidR="00C82264">
        <w:rPr>
          <w:rFonts w:ascii="Times New Roman" w:eastAsia="Times New Roman" w:hAnsi="Times New Roman" w:cs="Times New Roman"/>
          <w:bCs/>
          <w:color w:val="000000" w:themeColor="text1"/>
          <w:sz w:val="24"/>
          <w:szCs w:val="24"/>
          <w:lang w:eastAsia="tr-TR"/>
        </w:rPr>
        <w:t>sunacağına</w:t>
      </w:r>
      <w:r w:rsidR="00895772" w:rsidRPr="00547922">
        <w:rPr>
          <w:rFonts w:ascii="Times New Roman" w:eastAsia="Times New Roman" w:hAnsi="Times New Roman" w:cs="Times New Roman"/>
          <w:bCs/>
          <w:color w:val="000000" w:themeColor="text1"/>
          <w:sz w:val="24"/>
          <w:szCs w:val="24"/>
          <w:lang w:eastAsia="tr-TR"/>
        </w:rPr>
        <w:t xml:space="preserve"> inanılmaktadır. </w:t>
      </w:r>
    </w:p>
    <w:p w14:paraId="0C961912" w14:textId="0AC97F7C" w:rsidR="00B17E78" w:rsidRPr="00547922" w:rsidRDefault="00D17E7D"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lastRenderedPageBreak/>
        <w:t>Önemli bir STK olarak AKETDER misyonu</w:t>
      </w:r>
      <w:r w:rsidR="00023725">
        <w:rPr>
          <w:rFonts w:ascii="Times New Roman" w:eastAsia="Times New Roman" w:hAnsi="Times New Roman" w:cs="Times New Roman"/>
          <w:bCs/>
          <w:color w:val="000000" w:themeColor="text1"/>
          <w:sz w:val="24"/>
          <w:szCs w:val="24"/>
          <w:lang w:eastAsia="tr-TR"/>
        </w:rPr>
        <w:t>nu</w:t>
      </w:r>
      <w:r w:rsidRPr="00547922">
        <w:rPr>
          <w:rFonts w:ascii="Times New Roman" w:eastAsia="Times New Roman" w:hAnsi="Times New Roman" w:cs="Times New Roman"/>
          <w:bCs/>
          <w:color w:val="000000" w:themeColor="text1"/>
          <w:sz w:val="24"/>
          <w:szCs w:val="24"/>
          <w:lang w:eastAsia="tr-TR"/>
        </w:rPr>
        <w:t xml:space="preserve"> gerçekleştirmek için bu ve benzeri raporlar düzenlemekte ve web sitesinde yayınlamaktadır. Ayrıca bu raporları olabildiğince geniş kitlelere ulaştırarak sorunların daha kapsamlı bir şekilde tartışılması</w:t>
      </w:r>
      <w:r w:rsidR="00023725">
        <w:rPr>
          <w:rFonts w:ascii="Times New Roman" w:eastAsia="Times New Roman" w:hAnsi="Times New Roman" w:cs="Times New Roman"/>
          <w:bCs/>
          <w:color w:val="000000" w:themeColor="text1"/>
          <w:sz w:val="24"/>
          <w:szCs w:val="24"/>
          <w:lang w:eastAsia="tr-TR"/>
        </w:rPr>
        <w:t>nı</w:t>
      </w:r>
      <w:r w:rsidRPr="00547922">
        <w:rPr>
          <w:rFonts w:ascii="Times New Roman" w:eastAsia="Times New Roman" w:hAnsi="Times New Roman" w:cs="Times New Roman"/>
          <w:bCs/>
          <w:color w:val="000000" w:themeColor="text1"/>
          <w:sz w:val="24"/>
          <w:szCs w:val="24"/>
          <w:lang w:eastAsia="tr-TR"/>
        </w:rPr>
        <w:t xml:space="preserve"> sağlamaya </w:t>
      </w:r>
      <w:r w:rsidR="00023725">
        <w:rPr>
          <w:rFonts w:ascii="Times New Roman" w:eastAsia="Times New Roman" w:hAnsi="Times New Roman" w:cs="Times New Roman"/>
          <w:bCs/>
          <w:color w:val="000000" w:themeColor="text1"/>
          <w:sz w:val="24"/>
          <w:szCs w:val="24"/>
          <w:lang w:eastAsia="tr-TR"/>
        </w:rPr>
        <w:t>çalışmaktadır. R</w:t>
      </w:r>
      <w:r w:rsidR="00C12908" w:rsidRPr="00547922">
        <w:rPr>
          <w:rFonts w:ascii="Times New Roman" w:eastAsia="Times New Roman" w:hAnsi="Times New Roman" w:cs="Times New Roman"/>
          <w:bCs/>
          <w:color w:val="000000" w:themeColor="text1"/>
          <w:sz w:val="24"/>
          <w:szCs w:val="24"/>
          <w:lang w:eastAsia="tr-TR"/>
        </w:rPr>
        <w:t>aporun hazırlanış aşamasında ise mümkün olduğunca çok akademisyenin görüşleri alınmaya çalışılmaktadır. Yükseköğretim</w:t>
      </w:r>
      <w:r w:rsidR="00C82264">
        <w:rPr>
          <w:rFonts w:ascii="Times New Roman" w:eastAsia="Times New Roman" w:hAnsi="Times New Roman" w:cs="Times New Roman"/>
          <w:bCs/>
          <w:color w:val="000000" w:themeColor="text1"/>
          <w:sz w:val="24"/>
          <w:szCs w:val="24"/>
          <w:lang w:eastAsia="tr-TR"/>
        </w:rPr>
        <w:t xml:space="preserve">de </w:t>
      </w:r>
      <w:r w:rsidR="00C12908" w:rsidRPr="00547922">
        <w:rPr>
          <w:rFonts w:ascii="Times New Roman" w:eastAsia="Times New Roman" w:hAnsi="Times New Roman" w:cs="Times New Roman"/>
          <w:bCs/>
          <w:color w:val="000000" w:themeColor="text1"/>
          <w:sz w:val="24"/>
          <w:szCs w:val="24"/>
          <w:lang w:eastAsia="tr-TR"/>
        </w:rPr>
        <w:t>hiyerarşik yapılanma</w:t>
      </w:r>
      <w:r w:rsidR="00C82264">
        <w:rPr>
          <w:rFonts w:ascii="Times New Roman" w:eastAsia="Times New Roman" w:hAnsi="Times New Roman" w:cs="Times New Roman"/>
          <w:bCs/>
          <w:color w:val="000000" w:themeColor="text1"/>
          <w:sz w:val="24"/>
          <w:szCs w:val="24"/>
          <w:lang w:eastAsia="tr-TR"/>
        </w:rPr>
        <w:t>nın</w:t>
      </w:r>
      <w:r w:rsidR="00C12908" w:rsidRPr="00547922">
        <w:rPr>
          <w:rFonts w:ascii="Times New Roman" w:eastAsia="Times New Roman" w:hAnsi="Times New Roman" w:cs="Times New Roman"/>
          <w:bCs/>
          <w:color w:val="000000" w:themeColor="text1"/>
          <w:sz w:val="24"/>
          <w:szCs w:val="24"/>
          <w:lang w:eastAsia="tr-TR"/>
        </w:rPr>
        <w:t xml:space="preserve"> dışında akademisyenlerin görüşlerini dile getirmek için demokratik usullerle hazırlanan raporun gerek içerik olarak gerekse hazırlanış biçimi olarak yükseköğretime önemli katkı vereceğine inanılmaktadır.</w:t>
      </w:r>
    </w:p>
    <w:p w14:paraId="0E4DD066" w14:textId="5B05DC57" w:rsidR="00895772" w:rsidRPr="00547922" w:rsidRDefault="00B17E78"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Sonraki yıllarda hazırlanacak Yükseköğretim Etik Raporu için her akademisyenin önerilerini istenen biçimde Derneğe iletmesi beklenmektedir. Bu</w:t>
      </w:r>
      <w:r w:rsidR="00C82264">
        <w:rPr>
          <w:rFonts w:ascii="Times New Roman" w:eastAsia="Times New Roman" w:hAnsi="Times New Roman" w:cs="Times New Roman"/>
          <w:bCs/>
          <w:color w:val="000000" w:themeColor="text1"/>
          <w:sz w:val="24"/>
          <w:szCs w:val="24"/>
          <w:lang w:eastAsia="tr-TR"/>
        </w:rPr>
        <w:t>,</w:t>
      </w:r>
      <w:r w:rsidRPr="00547922">
        <w:rPr>
          <w:rFonts w:ascii="Times New Roman" w:eastAsia="Times New Roman" w:hAnsi="Times New Roman" w:cs="Times New Roman"/>
          <w:bCs/>
          <w:color w:val="000000" w:themeColor="text1"/>
          <w:sz w:val="24"/>
          <w:szCs w:val="24"/>
          <w:lang w:eastAsia="tr-TR"/>
        </w:rPr>
        <w:t xml:space="preserve"> raporun zenginleşmesini </w:t>
      </w:r>
      <w:r w:rsidR="006B6AA1" w:rsidRPr="00547922">
        <w:rPr>
          <w:rFonts w:ascii="Times New Roman" w:eastAsia="Times New Roman" w:hAnsi="Times New Roman" w:cs="Times New Roman"/>
          <w:bCs/>
          <w:color w:val="000000" w:themeColor="text1"/>
          <w:sz w:val="24"/>
          <w:szCs w:val="24"/>
          <w:lang w:eastAsia="tr-TR"/>
        </w:rPr>
        <w:t xml:space="preserve">sağlayacak </w:t>
      </w:r>
      <w:r w:rsidRPr="00547922">
        <w:rPr>
          <w:rFonts w:ascii="Times New Roman" w:eastAsia="Times New Roman" w:hAnsi="Times New Roman" w:cs="Times New Roman"/>
          <w:bCs/>
          <w:color w:val="000000" w:themeColor="text1"/>
          <w:sz w:val="24"/>
          <w:szCs w:val="24"/>
          <w:lang w:eastAsia="tr-TR"/>
        </w:rPr>
        <w:t xml:space="preserve">ve etki gücünü artıracaktır. </w:t>
      </w:r>
      <w:r w:rsidR="00C12908" w:rsidRPr="00547922">
        <w:rPr>
          <w:rFonts w:ascii="Times New Roman" w:eastAsia="Times New Roman" w:hAnsi="Times New Roman" w:cs="Times New Roman"/>
          <w:bCs/>
          <w:color w:val="000000" w:themeColor="text1"/>
          <w:sz w:val="24"/>
          <w:szCs w:val="24"/>
          <w:lang w:eastAsia="tr-TR"/>
        </w:rPr>
        <w:t xml:space="preserve"> </w:t>
      </w:r>
    </w:p>
    <w:p w14:paraId="70550268" w14:textId="5D2AB4E2" w:rsidR="006C575E" w:rsidRPr="00547922" w:rsidRDefault="006C575E"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Raporun hazırlanış süreci</w:t>
      </w:r>
      <w:r w:rsidR="00C82264">
        <w:rPr>
          <w:rFonts w:ascii="Times New Roman" w:eastAsia="Times New Roman" w:hAnsi="Times New Roman" w:cs="Times New Roman"/>
          <w:bCs/>
          <w:color w:val="000000" w:themeColor="text1"/>
          <w:sz w:val="24"/>
          <w:szCs w:val="24"/>
          <w:lang w:eastAsia="tr-TR"/>
        </w:rPr>
        <w:t>nde</w:t>
      </w:r>
      <w:r w:rsidRPr="00547922">
        <w:rPr>
          <w:rFonts w:ascii="Times New Roman" w:eastAsia="Times New Roman" w:hAnsi="Times New Roman" w:cs="Times New Roman"/>
          <w:bCs/>
          <w:color w:val="000000" w:themeColor="text1"/>
          <w:sz w:val="24"/>
          <w:szCs w:val="24"/>
          <w:lang w:eastAsia="tr-TR"/>
        </w:rPr>
        <w:t xml:space="preserve"> güncel ve </w:t>
      </w:r>
      <w:r w:rsidR="00023725">
        <w:rPr>
          <w:rFonts w:ascii="Times New Roman" w:eastAsia="Times New Roman" w:hAnsi="Times New Roman" w:cs="Times New Roman"/>
          <w:bCs/>
          <w:color w:val="000000" w:themeColor="text1"/>
          <w:sz w:val="24"/>
          <w:szCs w:val="24"/>
          <w:lang w:eastAsia="tr-TR"/>
        </w:rPr>
        <w:t>bir</w:t>
      </w:r>
      <w:r w:rsidRPr="00547922">
        <w:rPr>
          <w:rFonts w:ascii="Times New Roman" w:eastAsia="Times New Roman" w:hAnsi="Times New Roman" w:cs="Times New Roman"/>
          <w:bCs/>
          <w:color w:val="000000" w:themeColor="text1"/>
          <w:sz w:val="24"/>
          <w:szCs w:val="24"/>
          <w:lang w:eastAsia="tr-TR"/>
        </w:rPr>
        <w:t>çok kişinin etkilendiği sorunların öncel</w:t>
      </w:r>
      <w:r w:rsidR="00C82264">
        <w:rPr>
          <w:rFonts w:ascii="Times New Roman" w:eastAsia="Times New Roman" w:hAnsi="Times New Roman" w:cs="Times New Roman"/>
          <w:bCs/>
          <w:color w:val="000000" w:themeColor="text1"/>
          <w:sz w:val="24"/>
          <w:szCs w:val="24"/>
          <w:lang w:eastAsia="tr-TR"/>
        </w:rPr>
        <w:t>ikli olarak</w:t>
      </w:r>
      <w:r w:rsidRPr="00547922">
        <w:rPr>
          <w:rFonts w:ascii="Times New Roman" w:eastAsia="Times New Roman" w:hAnsi="Times New Roman" w:cs="Times New Roman"/>
          <w:bCs/>
          <w:color w:val="000000" w:themeColor="text1"/>
          <w:sz w:val="24"/>
          <w:szCs w:val="24"/>
          <w:lang w:eastAsia="tr-TR"/>
        </w:rPr>
        <w:t xml:space="preserve"> dile getirilmesi açısından da önemli </w:t>
      </w:r>
      <w:r w:rsidR="00C82264">
        <w:rPr>
          <w:rFonts w:ascii="Times New Roman" w:eastAsia="Times New Roman" w:hAnsi="Times New Roman" w:cs="Times New Roman"/>
          <w:bCs/>
          <w:color w:val="000000" w:themeColor="text1"/>
          <w:sz w:val="24"/>
          <w:szCs w:val="24"/>
          <w:lang w:eastAsia="tr-TR"/>
        </w:rPr>
        <w:t>fikir</w:t>
      </w:r>
      <w:r w:rsidR="00023725">
        <w:rPr>
          <w:rFonts w:ascii="Times New Roman" w:eastAsia="Times New Roman" w:hAnsi="Times New Roman" w:cs="Times New Roman"/>
          <w:bCs/>
          <w:color w:val="000000" w:themeColor="text1"/>
          <w:sz w:val="24"/>
          <w:szCs w:val="24"/>
          <w:lang w:eastAsia="tr-TR"/>
        </w:rPr>
        <w:t>ler</w:t>
      </w:r>
      <w:r w:rsidR="00C82264">
        <w:rPr>
          <w:rFonts w:ascii="Times New Roman" w:eastAsia="Times New Roman" w:hAnsi="Times New Roman" w:cs="Times New Roman"/>
          <w:bCs/>
          <w:color w:val="000000" w:themeColor="text1"/>
          <w:sz w:val="24"/>
          <w:szCs w:val="24"/>
          <w:lang w:eastAsia="tr-TR"/>
        </w:rPr>
        <w:t xml:space="preserve"> vermektedir.</w:t>
      </w:r>
      <w:r w:rsidRPr="00547922">
        <w:rPr>
          <w:rFonts w:ascii="Times New Roman" w:eastAsia="Times New Roman" w:hAnsi="Times New Roman" w:cs="Times New Roman"/>
          <w:bCs/>
          <w:color w:val="000000" w:themeColor="text1"/>
          <w:sz w:val="24"/>
          <w:szCs w:val="24"/>
          <w:lang w:eastAsia="tr-TR"/>
        </w:rPr>
        <w:t xml:space="preserve"> </w:t>
      </w:r>
    </w:p>
    <w:p w14:paraId="152E38B7" w14:textId="37247FB7" w:rsidR="00895772" w:rsidRPr="00547922" w:rsidRDefault="00895772"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 xml:space="preserve">Raporun hazırlanmasında görüş bildiren ve emek sarf eden bütün akademisyenlere ve akademide olmadığı halde akademik sorunlara yönelik fikir üreten araştırmacılara Dernek olarak teşekkür ederiz. </w:t>
      </w:r>
      <w:r w:rsidR="0009006B">
        <w:rPr>
          <w:rFonts w:ascii="Times New Roman" w:eastAsia="Times New Roman" w:hAnsi="Times New Roman" w:cs="Times New Roman"/>
          <w:bCs/>
          <w:color w:val="000000" w:themeColor="text1"/>
          <w:sz w:val="24"/>
          <w:szCs w:val="24"/>
          <w:lang w:eastAsia="tr-TR"/>
        </w:rPr>
        <w:t xml:space="preserve">Rapor YÖK, ÜAK, YÖKAK ve </w:t>
      </w:r>
      <w:proofErr w:type="spellStart"/>
      <w:r w:rsidR="0009006B">
        <w:rPr>
          <w:rFonts w:ascii="Times New Roman" w:eastAsia="Times New Roman" w:hAnsi="Times New Roman" w:cs="Times New Roman"/>
          <w:bCs/>
          <w:color w:val="000000" w:themeColor="text1"/>
          <w:sz w:val="24"/>
          <w:szCs w:val="24"/>
          <w:lang w:eastAsia="tr-TR"/>
        </w:rPr>
        <w:t>KGEK’larına</w:t>
      </w:r>
      <w:proofErr w:type="spellEnd"/>
      <w:r w:rsidR="0009006B">
        <w:rPr>
          <w:rFonts w:ascii="Times New Roman" w:eastAsia="Times New Roman" w:hAnsi="Times New Roman" w:cs="Times New Roman"/>
          <w:bCs/>
          <w:color w:val="000000" w:themeColor="text1"/>
          <w:sz w:val="24"/>
          <w:szCs w:val="24"/>
          <w:lang w:eastAsia="tr-TR"/>
        </w:rPr>
        <w:t xml:space="preserve"> kargo ile diğer kişilere ise eposta ile ulaştırılmakta ayrıca Derneğin web sayfasında da yayınlanmaktadır. </w:t>
      </w:r>
    </w:p>
    <w:p w14:paraId="6B3070CA" w14:textId="5E96A77F" w:rsidR="00DA2943" w:rsidRPr="00BA5F23" w:rsidRDefault="00DA2943" w:rsidP="00BA5F23">
      <w:pPr>
        <w:shd w:val="clear" w:color="auto" w:fill="FFFFFF"/>
        <w:spacing w:line="360" w:lineRule="auto"/>
        <w:jc w:val="both"/>
        <w:textAlignment w:val="baseline"/>
        <w:rPr>
          <w:rFonts w:ascii="Times New Roman" w:eastAsia="Times New Roman" w:hAnsi="Times New Roman" w:cs="Times New Roman"/>
          <w:b/>
          <w:color w:val="000000" w:themeColor="text1"/>
          <w:sz w:val="24"/>
          <w:szCs w:val="28"/>
          <w:u w:val="single"/>
          <w:lang w:eastAsia="tr-TR"/>
        </w:rPr>
      </w:pPr>
      <w:r w:rsidRPr="00BA5F23">
        <w:rPr>
          <w:rFonts w:ascii="Times New Roman" w:eastAsia="Times New Roman" w:hAnsi="Times New Roman" w:cs="Times New Roman"/>
          <w:b/>
          <w:color w:val="000000" w:themeColor="text1"/>
          <w:sz w:val="24"/>
          <w:szCs w:val="28"/>
          <w:u w:val="single"/>
          <w:lang w:eastAsia="tr-TR"/>
        </w:rPr>
        <w:t xml:space="preserve">Hazırlama Süreci: </w:t>
      </w:r>
    </w:p>
    <w:p w14:paraId="54A496DE" w14:textId="4A6A3890" w:rsidR="000A6C8E" w:rsidRPr="00547922" w:rsidRDefault="000A6C8E"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 xml:space="preserve">YER20’nin hazırlanması için öncelikle ulaşılabildiği kadar akademisyene ulaşılmış ve önerileri toplanmıştır. Daha sonra hangi önerilerin rapora dahil edileceği ve önerilerin ifade ediliş biçimi Düzenleme Kurulunca belirlenmiştir. YER21’in hazırlanmasında ise farklı bir süreç işletilmiştir. </w:t>
      </w:r>
    </w:p>
    <w:p w14:paraId="16B4F12F" w14:textId="14AB2D86" w:rsidR="000A6C8E" w:rsidRPr="00547922" w:rsidRDefault="000A6C8E"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 xml:space="preserve">Yeni öneri listesi oluşturmak için öncelikle daha önce toplanmış ama raporda yer almamış öneriler dikkate alınmıştır. Sonraki aşamada ise çok sayıda akademisyene eposta </w:t>
      </w:r>
      <w:r w:rsidR="0066696C">
        <w:rPr>
          <w:rFonts w:ascii="Times New Roman" w:eastAsia="Times New Roman" w:hAnsi="Times New Roman" w:cs="Times New Roman"/>
          <w:bCs/>
          <w:color w:val="000000" w:themeColor="text1"/>
          <w:sz w:val="24"/>
          <w:szCs w:val="24"/>
          <w:lang w:eastAsia="tr-TR"/>
        </w:rPr>
        <w:t xml:space="preserve">göndererek </w:t>
      </w:r>
      <w:r w:rsidRPr="00547922">
        <w:rPr>
          <w:rFonts w:ascii="Times New Roman" w:eastAsia="Times New Roman" w:hAnsi="Times New Roman" w:cs="Times New Roman"/>
          <w:bCs/>
          <w:color w:val="000000" w:themeColor="text1"/>
          <w:sz w:val="24"/>
          <w:szCs w:val="24"/>
          <w:lang w:eastAsia="tr-TR"/>
        </w:rPr>
        <w:t>görüşleri alınm</w:t>
      </w:r>
      <w:r w:rsidR="0066696C">
        <w:rPr>
          <w:rFonts w:ascii="Times New Roman" w:eastAsia="Times New Roman" w:hAnsi="Times New Roman" w:cs="Times New Roman"/>
          <w:bCs/>
          <w:color w:val="000000" w:themeColor="text1"/>
          <w:sz w:val="24"/>
          <w:szCs w:val="24"/>
          <w:lang w:eastAsia="tr-TR"/>
        </w:rPr>
        <w:t>ıştır</w:t>
      </w:r>
      <w:r w:rsidRPr="00547922">
        <w:rPr>
          <w:rFonts w:ascii="Times New Roman" w:eastAsia="Times New Roman" w:hAnsi="Times New Roman" w:cs="Times New Roman"/>
          <w:bCs/>
          <w:color w:val="000000" w:themeColor="text1"/>
          <w:sz w:val="24"/>
          <w:szCs w:val="24"/>
          <w:lang w:eastAsia="tr-TR"/>
        </w:rPr>
        <w:t>. Ayrıca Dernek web sayfasında da öneri toplandığı duyurulmuştur. Toplanan öneriler tasnif edilmiş ve manalara mümkün olduğunca d</w:t>
      </w:r>
      <w:r w:rsidR="00C82264">
        <w:rPr>
          <w:rFonts w:ascii="Times New Roman" w:eastAsia="Times New Roman" w:hAnsi="Times New Roman" w:cs="Times New Roman"/>
          <w:bCs/>
          <w:color w:val="000000" w:themeColor="text1"/>
          <w:sz w:val="24"/>
          <w:szCs w:val="24"/>
          <w:lang w:eastAsia="tr-TR"/>
        </w:rPr>
        <w:t>okunulmadan</w:t>
      </w:r>
      <w:r w:rsidRPr="00547922">
        <w:rPr>
          <w:rFonts w:ascii="Times New Roman" w:eastAsia="Times New Roman" w:hAnsi="Times New Roman" w:cs="Times New Roman"/>
          <w:bCs/>
          <w:color w:val="000000" w:themeColor="text1"/>
          <w:sz w:val="24"/>
          <w:szCs w:val="24"/>
          <w:lang w:eastAsia="tr-TR"/>
        </w:rPr>
        <w:t xml:space="preserve"> dilinde düzeltme yapılmış ve anlaşılmayı kolaylaştırmak için cümleler basitleştirilmiştir. </w:t>
      </w:r>
    </w:p>
    <w:p w14:paraId="7C625DB6" w14:textId="48EA8BE0" w:rsidR="000A6C8E" w:rsidRPr="00547922" w:rsidRDefault="000A6C8E"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Listeye 62 öneri dahil edilmiştir. Bu öneriler tekrar çevrimiçi ankete dönüştürülerek Derneğin veri tabanındaki (yaklaşık 10 bin kişi)</w:t>
      </w:r>
      <w:r w:rsidR="00F35BE3" w:rsidRPr="00547922">
        <w:rPr>
          <w:rFonts w:ascii="Times New Roman" w:eastAsia="Times New Roman" w:hAnsi="Times New Roman" w:cs="Times New Roman"/>
          <w:bCs/>
          <w:color w:val="000000" w:themeColor="text1"/>
          <w:sz w:val="24"/>
          <w:szCs w:val="24"/>
          <w:lang w:eastAsia="tr-TR"/>
        </w:rPr>
        <w:t xml:space="preserve"> </w:t>
      </w:r>
      <w:r w:rsidRPr="00547922">
        <w:rPr>
          <w:rFonts w:ascii="Times New Roman" w:eastAsia="Times New Roman" w:hAnsi="Times New Roman" w:cs="Times New Roman"/>
          <w:bCs/>
          <w:color w:val="000000" w:themeColor="text1"/>
          <w:sz w:val="24"/>
          <w:szCs w:val="24"/>
          <w:lang w:eastAsia="tr-TR"/>
        </w:rPr>
        <w:t>akademisyenler</w:t>
      </w:r>
      <w:r w:rsidR="00F35BE3" w:rsidRPr="00547922">
        <w:rPr>
          <w:rFonts w:ascii="Times New Roman" w:eastAsia="Times New Roman" w:hAnsi="Times New Roman" w:cs="Times New Roman"/>
          <w:bCs/>
          <w:color w:val="000000" w:themeColor="text1"/>
          <w:sz w:val="24"/>
          <w:szCs w:val="24"/>
          <w:lang w:eastAsia="tr-TR"/>
        </w:rPr>
        <w:t>e ulaştır</w:t>
      </w:r>
      <w:r w:rsidR="0066696C">
        <w:rPr>
          <w:rFonts w:ascii="Times New Roman" w:eastAsia="Times New Roman" w:hAnsi="Times New Roman" w:cs="Times New Roman"/>
          <w:bCs/>
          <w:color w:val="000000" w:themeColor="text1"/>
          <w:sz w:val="24"/>
          <w:szCs w:val="24"/>
          <w:lang w:eastAsia="tr-TR"/>
        </w:rPr>
        <w:t>ıl</w:t>
      </w:r>
      <w:r w:rsidR="00F35BE3" w:rsidRPr="00547922">
        <w:rPr>
          <w:rFonts w:ascii="Times New Roman" w:eastAsia="Times New Roman" w:hAnsi="Times New Roman" w:cs="Times New Roman"/>
          <w:bCs/>
          <w:color w:val="000000" w:themeColor="text1"/>
          <w:sz w:val="24"/>
          <w:szCs w:val="24"/>
          <w:lang w:eastAsia="tr-TR"/>
        </w:rPr>
        <w:t xml:space="preserve">arak doldurulması istenmiştir. </w:t>
      </w:r>
      <w:r w:rsidR="000E6742" w:rsidRPr="00547922">
        <w:rPr>
          <w:rFonts w:ascii="Times New Roman" w:eastAsia="Times New Roman" w:hAnsi="Times New Roman" w:cs="Times New Roman"/>
          <w:bCs/>
          <w:color w:val="000000" w:themeColor="text1"/>
          <w:sz w:val="24"/>
          <w:szCs w:val="24"/>
          <w:lang w:eastAsia="tr-TR"/>
        </w:rPr>
        <w:t>Bu anketi 427 kişi doldurmuş ve anket sonuçlarına göre en yükse</w:t>
      </w:r>
      <w:r w:rsidR="00C82264">
        <w:rPr>
          <w:rFonts w:ascii="Times New Roman" w:eastAsia="Times New Roman" w:hAnsi="Times New Roman" w:cs="Times New Roman"/>
          <w:bCs/>
          <w:color w:val="000000" w:themeColor="text1"/>
          <w:sz w:val="24"/>
          <w:szCs w:val="24"/>
          <w:lang w:eastAsia="tr-TR"/>
        </w:rPr>
        <w:t>k</w:t>
      </w:r>
      <w:r w:rsidR="000E6742" w:rsidRPr="00547922">
        <w:rPr>
          <w:rFonts w:ascii="Times New Roman" w:eastAsia="Times New Roman" w:hAnsi="Times New Roman" w:cs="Times New Roman"/>
          <w:bCs/>
          <w:color w:val="000000" w:themeColor="text1"/>
          <w:sz w:val="24"/>
          <w:szCs w:val="24"/>
          <w:lang w:eastAsia="tr-TR"/>
        </w:rPr>
        <w:t xml:space="preserve"> puan alan 20 öneri seçilmiştir. Daha sonra bu 20 öneri Düzenleme Kurulunca değerlendirilmiş ve bunlardan ikisi çıkartılarak </w:t>
      </w:r>
      <w:r w:rsidR="00C82264">
        <w:rPr>
          <w:rFonts w:ascii="Times New Roman" w:eastAsia="Times New Roman" w:hAnsi="Times New Roman" w:cs="Times New Roman"/>
          <w:bCs/>
          <w:color w:val="000000" w:themeColor="text1"/>
          <w:sz w:val="24"/>
          <w:szCs w:val="24"/>
          <w:lang w:eastAsia="tr-TR"/>
        </w:rPr>
        <w:t xml:space="preserve">sonraki en </w:t>
      </w:r>
      <w:r w:rsidR="000E6742" w:rsidRPr="00547922">
        <w:rPr>
          <w:rFonts w:ascii="Times New Roman" w:eastAsia="Times New Roman" w:hAnsi="Times New Roman" w:cs="Times New Roman"/>
          <w:bCs/>
          <w:color w:val="000000" w:themeColor="text1"/>
          <w:sz w:val="24"/>
          <w:szCs w:val="24"/>
          <w:lang w:eastAsia="tr-TR"/>
        </w:rPr>
        <w:t>yüksek puan alan 2 öneri rapora dahil edilmiştir.</w:t>
      </w:r>
      <w:r w:rsidR="003822AB" w:rsidRPr="00547922">
        <w:rPr>
          <w:rFonts w:ascii="Times New Roman" w:eastAsia="Times New Roman" w:hAnsi="Times New Roman" w:cs="Times New Roman"/>
          <w:bCs/>
          <w:color w:val="000000" w:themeColor="text1"/>
          <w:sz w:val="24"/>
          <w:szCs w:val="24"/>
          <w:lang w:eastAsia="tr-TR"/>
        </w:rPr>
        <w:t xml:space="preserve"> </w:t>
      </w:r>
      <w:r w:rsidR="0066696C">
        <w:rPr>
          <w:rFonts w:ascii="Times New Roman" w:eastAsia="Times New Roman" w:hAnsi="Times New Roman" w:cs="Times New Roman"/>
          <w:bCs/>
          <w:color w:val="000000" w:themeColor="text1"/>
          <w:sz w:val="24"/>
          <w:szCs w:val="24"/>
          <w:lang w:eastAsia="tr-TR"/>
        </w:rPr>
        <w:t>Yirmi</w:t>
      </w:r>
      <w:r w:rsidR="0066696C" w:rsidRPr="00547922">
        <w:rPr>
          <w:rFonts w:ascii="Times New Roman" w:eastAsia="Times New Roman" w:hAnsi="Times New Roman" w:cs="Times New Roman"/>
          <w:bCs/>
          <w:color w:val="000000" w:themeColor="text1"/>
          <w:sz w:val="24"/>
          <w:szCs w:val="24"/>
          <w:lang w:eastAsia="tr-TR"/>
        </w:rPr>
        <w:t xml:space="preserve"> </w:t>
      </w:r>
      <w:r w:rsidR="003822AB" w:rsidRPr="00547922">
        <w:rPr>
          <w:rFonts w:ascii="Times New Roman" w:eastAsia="Times New Roman" w:hAnsi="Times New Roman" w:cs="Times New Roman"/>
          <w:bCs/>
          <w:color w:val="000000" w:themeColor="text1"/>
          <w:sz w:val="24"/>
          <w:szCs w:val="24"/>
          <w:lang w:eastAsia="tr-TR"/>
        </w:rPr>
        <w:t xml:space="preserve">öneri konusuna </w:t>
      </w:r>
      <w:r w:rsidR="003822AB" w:rsidRPr="00547922">
        <w:rPr>
          <w:rFonts w:ascii="Times New Roman" w:eastAsia="Times New Roman" w:hAnsi="Times New Roman" w:cs="Times New Roman"/>
          <w:bCs/>
          <w:color w:val="000000" w:themeColor="text1"/>
          <w:sz w:val="24"/>
          <w:szCs w:val="24"/>
          <w:lang w:eastAsia="tr-TR"/>
        </w:rPr>
        <w:lastRenderedPageBreak/>
        <w:t xml:space="preserve">göre </w:t>
      </w:r>
      <w:r w:rsidR="0066696C">
        <w:rPr>
          <w:rFonts w:ascii="Times New Roman" w:eastAsia="Times New Roman" w:hAnsi="Times New Roman" w:cs="Times New Roman"/>
          <w:bCs/>
          <w:color w:val="000000" w:themeColor="text1"/>
          <w:sz w:val="24"/>
          <w:szCs w:val="24"/>
          <w:lang w:eastAsia="tr-TR"/>
        </w:rPr>
        <w:t xml:space="preserve">dört </w:t>
      </w:r>
      <w:r w:rsidR="00B65A79">
        <w:rPr>
          <w:rFonts w:ascii="Times New Roman" w:eastAsia="Times New Roman" w:hAnsi="Times New Roman" w:cs="Times New Roman"/>
          <w:bCs/>
          <w:color w:val="000000" w:themeColor="text1"/>
          <w:sz w:val="24"/>
          <w:szCs w:val="24"/>
          <w:lang w:eastAsia="tr-TR"/>
        </w:rPr>
        <w:t xml:space="preserve">ana başlık altında </w:t>
      </w:r>
      <w:r w:rsidR="003822AB" w:rsidRPr="00547922">
        <w:rPr>
          <w:rFonts w:ascii="Times New Roman" w:eastAsia="Times New Roman" w:hAnsi="Times New Roman" w:cs="Times New Roman"/>
          <w:bCs/>
          <w:color w:val="000000" w:themeColor="text1"/>
          <w:sz w:val="24"/>
          <w:szCs w:val="24"/>
          <w:lang w:eastAsia="tr-TR"/>
        </w:rPr>
        <w:t>tasnif edilmiş</w:t>
      </w:r>
      <w:r w:rsidR="00023725">
        <w:rPr>
          <w:rFonts w:ascii="Times New Roman" w:eastAsia="Times New Roman" w:hAnsi="Times New Roman" w:cs="Times New Roman"/>
          <w:bCs/>
          <w:color w:val="000000" w:themeColor="text1"/>
          <w:sz w:val="24"/>
          <w:szCs w:val="24"/>
          <w:lang w:eastAsia="tr-TR"/>
        </w:rPr>
        <w:t>tir</w:t>
      </w:r>
      <w:r w:rsidR="003822AB" w:rsidRPr="00547922">
        <w:rPr>
          <w:rFonts w:ascii="Times New Roman" w:eastAsia="Times New Roman" w:hAnsi="Times New Roman" w:cs="Times New Roman"/>
          <w:bCs/>
          <w:color w:val="000000" w:themeColor="text1"/>
          <w:sz w:val="24"/>
          <w:szCs w:val="24"/>
          <w:lang w:eastAsia="tr-TR"/>
        </w:rPr>
        <w:t xml:space="preserve">. </w:t>
      </w:r>
      <w:r w:rsidR="00892FE9" w:rsidRPr="00547922">
        <w:rPr>
          <w:rFonts w:ascii="Times New Roman" w:eastAsia="Times New Roman" w:hAnsi="Times New Roman" w:cs="Times New Roman"/>
          <w:bCs/>
          <w:color w:val="000000" w:themeColor="text1"/>
          <w:sz w:val="24"/>
          <w:szCs w:val="24"/>
          <w:lang w:eastAsia="tr-TR"/>
        </w:rPr>
        <w:t>Bu rapora dahil edilmeyen öneriler sonraki raporlar için yeniden değerlendiril</w:t>
      </w:r>
      <w:r w:rsidR="0066696C">
        <w:rPr>
          <w:rFonts w:ascii="Times New Roman" w:eastAsia="Times New Roman" w:hAnsi="Times New Roman" w:cs="Times New Roman"/>
          <w:bCs/>
          <w:color w:val="000000" w:themeColor="text1"/>
          <w:sz w:val="24"/>
          <w:szCs w:val="24"/>
          <w:lang w:eastAsia="tr-TR"/>
        </w:rPr>
        <w:t>mek üzere arşivlenmiştir.</w:t>
      </w:r>
      <w:r w:rsidR="00892FE9" w:rsidRPr="00547922">
        <w:rPr>
          <w:rFonts w:ascii="Times New Roman" w:eastAsia="Times New Roman" w:hAnsi="Times New Roman" w:cs="Times New Roman"/>
          <w:bCs/>
          <w:color w:val="000000" w:themeColor="text1"/>
          <w:sz w:val="24"/>
          <w:szCs w:val="24"/>
          <w:lang w:eastAsia="tr-TR"/>
        </w:rPr>
        <w:t xml:space="preserve"> </w:t>
      </w:r>
    </w:p>
    <w:p w14:paraId="5F80C833" w14:textId="4B1AA338" w:rsidR="000E6742" w:rsidRPr="00547922" w:rsidRDefault="000E6742"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sidRPr="00547922">
        <w:rPr>
          <w:rFonts w:ascii="Times New Roman" w:eastAsia="Times New Roman" w:hAnsi="Times New Roman" w:cs="Times New Roman"/>
          <w:bCs/>
          <w:color w:val="000000" w:themeColor="text1"/>
          <w:sz w:val="24"/>
          <w:szCs w:val="24"/>
          <w:lang w:eastAsia="tr-TR"/>
        </w:rPr>
        <w:t>Sonraki aşamada ise seçilen öneriler</w:t>
      </w:r>
      <w:r w:rsidR="0066696C">
        <w:rPr>
          <w:rFonts w:ascii="Times New Roman" w:eastAsia="Times New Roman" w:hAnsi="Times New Roman" w:cs="Times New Roman"/>
          <w:bCs/>
          <w:color w:val="000000" w:themeColor="text1"/>
          <w:sz w:val="24"/>
          <w:szCs w:val="24"/>
          <w:lang w:eastAsia="tr-TR"/>
        </w:rPr>
        <w:t>,</w:t>
      </w:r>
      <w:r w:rsidRPr="00547922">
        <w:rPr>
          <w:rFonts w:ascii="Times New Roman" w:eastAsia="Times New Roman" w:hAnsi="Times New Roman" w:cs="Times New Roman"/>
          <w:bCs/>
          <w:color w:val="000000" w:themeColor="text1"/>
          <w:sz w:val="24"/>
          <w:szCs w:val="24"/>
          <w:lang w:eastAsia="tr-TR"/>
        </w:rPr>
        <w:t xml:space="preserve"> öneri sahiplerine ulaştırılarak </w:t>
      </w:r>
      <w:r w:rsidR="0066696C" w:rsidRPr="00547922">
        <w:rPr>
          <w:rFonts w:ascii="Times New Roman" w:eastAsia="Times New Roman" w:hAnsi="Times New Roman" w:cs="Times New Roman"/>
          <w:bCs/>
          <w:color w:val="000000" w:themeColor="text1"/>
          <w:sz w:val="24"/>
          <w:szCs w:val="24"/>
          <w:lang w:eastAsia="tr-TR"/>
        </w:rPr>
        <w:t>önerilerin</w:t>
      </w:r>
      <w:r w:rsidR="0066696C">
        <w:rPr>
          <w:rFonts w:ascii="Times New Roman" w:eastAsia="Times New Roman" w:hAnsi="Times New Roman" w:cs="Times New Roman"/>
          <w:bCs/>
          <w:color w:val="000000" w:themeColor="text1"/>
          <w:sz w:val="24"/>
          <w:szCs w:val="24"/>
          <w:lang w:eastAsia="tr-TR"/>
        </w:rPr>
        <w:t>in</w:t>
      </w:r>
      <w:r w:rsidR="0066696C" w:rsidRPr="00547922">
        <w:rPr>
          <w:rFonts w:ascii="Times New Roman" w:eastAsia="Times New Roman" w:hAnsi="Times New Roman" w:cs="Times New Roman"/>
          <w:bCs/>
          <w:color w:val="000000" w:themeColor="text1"/>
          <w:sz w:val="24"/>
          <w:szCs w:val="24"/>
          <w:lang w:eastAsia="tr-TR"/>
        </w:rPr>
        <w:t xml:space="preserve"> </w:t>
      </w:r>
      <w:r w:rsidRPr="00547922">
        <w:rPr>
          <w:rFonts w:ascii="Times New Roman" w:eastAsia="Times New Roman" w:hAnsi="Times New Roman" w:cs="Times New Roman"/>
          <w:bCs/>
          <w:color w:val="000000" w:themeColor="text1"/>
          <w:sz w:val="24"/>
          <w:szCs w:val="24"/>
          <w:lang w:eastAsia="tr-TR"/>
        </w:rPr>
        <w:t>gerekçe</w:t>
      </w:r>
      <w:r w:rsidR="0066696C">
        <w:rPr>
          <w:rFonts w:ascii="Times New Roman" w:eastAsia="Times New Roman" w:hAnsi="Times New Roman" w:cs="Times New Roman"/>
          <w:bCs/>
          <w:color w:val="000000" w:themeColor="text1"/>
          <w:sz w:val="24"/>
          <w:szCs w:val="24"/>
          <w:lang w:eastAsia="tr-TR"/>
        </w:rPr>
        <w:t>si</w:t>
      </w:r>
      <w:r w:rsidRPr="00547922">
        <w:rPr>
          <w:rFonts w:ascii="Times New Roman" w:eastAsia="Times New Roman" w:hAnsi="Times New Roman" w:cs="Times New Roman"/>
          <w:bCs/>
          <w:color w:val="000000" w:themeColor="text1"/>
          <w:sz w:val="24"/>
          <w:szCs w:val="24"/>
          <w:lang w:eastAsia="tr-TR"/>
        </w:rPr>
        <w:t xml:space="preserve"> ve beklenen sonuçlar</w:t>
      </w:r>
      <w:r w:rsidR="0066696C">
        <w:rPr>
          <w:rFonts w:ascii="Times New Roman" w:eastAsia="Times New Roman" w:hAnsi="Times New Roman" w:cs="Times New Roman"/>
          <w:bCs/>
          <w:color w:val="000000" w:themeColor="text1"/>
          <w:sz w:val="24"/>
          <w:szCs w:val="24"/>
          <w:lang w:eastAsia="tr-TR"/>
        </w:rPr>
        <w:t>ının</w:t>
      </w:r>
      <w:r w:rsidRPr="00547922">
        <w:rPr>
          <w:rFonts w:ascii="Times New Roman" w:eastAsia="Times New Roman" w:hAnsi="Times New Roman" w:cs="Times New Roman"/>
          <w:bCs/>
          <w:color w:val="000000" w:themeColor="text1"/>
          <w:sz w:val="24"/>
          <w:szCs w:val="24"/>
          <w:lang w:eastAsia="tr-TR"/>
        </w:rPr>
        <w:t xml:space="preserve"> yaz</w:t>
      </w:r>
      <w:r w:rsidR="0066696C">
        <w:rPr>
          <w:rFonts w:ascii="Times New Roman" w:eastAsia="Times New Roman" w:hAnsi="Times New Roman" w:cs="Times New Roman"/>
          <w:bCs/>
          <w:color w:val="000000" w:themeColor="text1"/>
          <w:sz w:val="24"/>
          <w:szCs w:val="24"/>
          <w:lang w:eastAsia="tr-TR"/>
        </w:rPr>
        <w:t>ıl</w:t>
      </w:r>
      <w:r w:rsidRPr="00547922">
        <w:rPr>
          <w:rFonts w:ascii="Times New Roman" w:eastAsia="Times New Roman" w:hAnsi="Times New Roman" w:cs="Times New Roman"/>
          <w:bCs/>
          <w:color w:val="000000" w:themeColor="text1"/>
          <w:sz w:val="24"/>
          <w:szCs w:val="24"/>
          <w:lang w:eastAsia="tr-TR"/>
        </w:rPr>
        <w:t>ması istenmiştir. Bazı öneri sahipleri bunları yazarak Derneğe ulaştırmış</w:t>
      </w:r>
      <w:r w:rsidR="0066696C">
        <w:rPr>
          <w:rFonts w:ascii="Times New Roman" w:eastAsia="Times New Roman" w:hAnsi="Times New Roman" w:cs="Times New Roman"/>
          <w:bCs/>
          <w:color w:val="000000" w:themeColor="text1"/>
          <w:sz w:val="24"/>
          <w:szCs w:val="24"/>
          <w:lang w:eastAsia="tr-TR"/>
        </w:rPr>
        <w:t>lar</w:t>
      </w:r>
      <w:r w:rsidRPr="00547922">
        <w:rPr>
          <w:rFonts w:ascii="Times New Roman" w:eastAsia="Times New Roman" w:hAnsi="Times New Roman" w:cs="Times New Roman"/>
          <w:bCs/>
          <w:color w:val="000000" w:themeColor="text1"/>
          <w:sz w:val="24"/>
          <w:szCs w:val="24"/>
          <w:lang w:eastAsia="tr-TR"/>
        </w:rPr>
        <w:t xml:space="preserve"> ancak bazıları ulaştırmamış</w:t>
      </w:r>
      <w:r w:rsidR="0066696C">
        <w:rPr>
          <w:rFonts w:ascii="Times New Roman" w:eastAsia="Times New Roman" w:hAnsi="Times New Roman" w:cs="Times New Roman"/>
          <w:bCs/>
          <w:color w:val="000000" w:themeColor="text1"/>
          <w:sz w:val="24"/>
          <w:szCs w:val="24"/>
          <w:lang w:eastAsia="tr-TR"/>
        </w:rPr>
        <w:t>lard</w:t>
      </w:r>
      <w:r w:rsidRPr="00547922">
        <w:rPr>
          <w:rFonts w:ascii="Times New Roman" w:eastAsia="Times New Roman" w:hAnsi="Times New Roman" w:cs="Times New Roman"/>
          <w:bCs/>
          <w:color w:val="000000" w:themeColor="text1"/>
          <w:sz w:val="24"/>
          <w:szCs w:val="24"/>
          <w:lang w:eastAsia="tr-TR"/>
        </w:rPr>
        <w:t xml:space="preserve">ır. Derneğe ulaştırılan </w:t>
      </w:r>
      <w:r w:rsidR="0066696C">
        <w:rPr>
          <w:rFonts w:ascii="Times New Roman" w:eastAsia="Times New Roman" w:hAnsi="Times New Roman" w:cs="Times New Roman"/>
          <w:bCs/>
          <w:color w:val="000000" w:themeColor="text1"/>
          <w:sz w:val="24"/>
          <w:szCs w:val="24"/>
          <w:lang w:eastAsia="tr-TR"/>
        </w:rPr>
        <w:t>“</w:t>
      </w:r>
      <w:r w:rsidRPr="00547922">
        <w:rPr>
          <w:rFonts w:ascii="Times New Roman" w:eastAsia="Times New Roman" w:hAnsi="Times New Roman" w:cs="Times New Roman"/>
          <w:bCs/>
          <w:color w:val="000000" w:themeColor="text1"/>
          <w:sz w:val="24"/>
          <w:szCs w:val="24"/>
          <w:lang w:eastAsia="tr-TR"/>
        </w:rPr>
        <w:t>gerekçe</w:t>
      </w:r>
      <w:r w:rsidR="0066696C">
        <w:rPr>
          <w:rFonts w:ascii="Times New Roman" w:eastAsia="Times New Roman" w:hAnsi="Times New Roman" w:cs="Times New Roman"/>
          <w:bCs/>
          <w:color w:val="000000" w:themeColor="text1"/>
          <w:sz w:val="24"/>
          <w:szCs w:val="24"/>
          <w:lang w:eastAsia="tr-TR"/>
        </w:rPr>
        <w:t>”</w:t>
      </w:r>
      <w:r w:rsidRPr="00547922">
        <w:rPr>
          <w:rFonts w:ascii="Times New Roman" w:eastAsia="Times New Roman" w:hAnsi="Times New Roman" w:cs="Times New Roman"/>
          <w:bCs/>
          <w:color w:val="000000" w:themeColor="text1"/>
          <w:sz w:val="24"/>
          <w:szCs w:val="24"/>
          <w:lang w:eastAsia="tr-TR"/>
        </w:rPr>
        <w:t xml:space="preserve"> ve </w:t>
      </w:r>
      <w:r w:rsidR="0066696C">
        <w:rPr>
          <w:rFonts w:ascii="Times New Roman" w:eastAsia="Times New Roman" w:hAnsi="Times New Roman" w:cs="Times New Roman"/>
          <w:bCs/>
          <w:color w:val="000000" w:themeColor="text1"/>
          <w:sz w:val="24"/>
          <w:szCs w:val="24"/>
          <w:lang w:eastAsia="tr-TR"/>
        </w:rPr>
        <w:t>“</w:t>
      </w:r>
      <w:r w:rsidRPr="00547922">
        <w:rPr>
          <w:rFonts w:ascii="Times New Roman" w:eastAsia="Times New Roman" w:hAnsi="Times New Roman" w:cs="Times New Roman"/>
          <w:bCs/>
          <w:color w:val="000000" w:themeColor="text1"/>
          <w:sz w:val="24"/>
          <w:szCs w:val="24"/>
          <w:lang w:eastAsia="tr-TR"/>
        </w:rPr>
        <w:t>beklenen sonuçlar</w:t>
      </w:r>
      <w:r w:rsidR="0066696C">
        <w:rPr>
          <w:rFonts w:ascii="Times New Roman" w:eastAsia="Times New Roman" w:hAnsi="Times New Roman" w:cs="Times New Roman"/>
          <w:bCs/>
          <w:color w:val="000000" w:themeColor="text1"/>
          <w:sz w:val="24"/>
          <w:szCs w:val="24"/>
          <w:lang w:eastAsia="tr-TR"/>
        </w:rPr>
        <w:t>”</w:t>
      </w:r>
      <w:r w:rsidRPr="00547922">
        <w:rPr>
          <w:rFonts w:ascii="Times New Roman" w:eastAsia="Times New Roman" w:hAnsi="Times New Roman" w:cs="Times New Roman"/>
          <w:bCs/>
          <w:color w:val="000000" w:themeColor="text1"/>
          <w:sz w:val="24"/>
          <w:szCs w:val="24"/>
          <w:lang w:eastAsia="tr-TR"/>
        </w:rPr>
        <w:t xml:space="preserve"> Düzenleme Kurulunca yeniden incelenmiş ve gerek duyulduğu durumlarda değişiklikler yapılmıştır.</w:t>
      </w:r>
      <w:r w:rsidR="00247EE1" w:rsidRPr="00547922">
        <w:rPr>
          <w:rFonts w:ascii="Times New Roman" w:eastAsia="Times New Roman" w:hAnsi="Times New Roman" w:cs="Times New Roman"/>
          <w:bCs/>
          <w:color w:val="000000" w:themeColor="text1"/>
          <w:sz w:val="24"/>
          <w:szCs w:val="24"/>
          <w:lang w:eastAsia="tr-TR"/>
        </w:rPr>
        <w:t xml:space="preserve"> </w:t>
      </w:r>
      <w:r w:rsidR="00474E59">
        <w:rPr>
          <w:rFonts w:ascii="Times New Roman" w:eastAsia="Times New Roman" w:hAnsi="Times New Roman" w:cs="Times New Roman"/>
          <w:bCs/>
          <w:color w:val="000000" w:themeColor="text1"/>
          <w:sz w:val="24"/>
          <w:szCs w:val="24"/>
          <w:lang w:eastAsia="tr-TR"/>
        </w:rPr>
        <w:t>Düzenleme Kurulunca g</w:t>
      </w:r>
      <w:r w:rsidR="00247EE1" w:rsidRPr="00547922">
        <w:rPr>
          <w:rFonts w:ascii="Times New Roman" w:eastAsia="Times New Roman" w:hAnsi="Times New Roman" w:cs="Times New Roman"/>
          <w:bCs/>
          <w:color w:val="000000" w:themeColor="text1"/>
          <w:sz w:val="24"/>
          <w:szCs w:val="24"/>
          <w:lang w:eastAsia="tr-TR"/>
        </w:rPr>
        <w:t xml:space="preserve">erekçe ve beklenen sonuç yazılmayan önerilere de gerekçe ve beklenen sonuç yazılarak gerekli inceleme yapıldıktan sonra rapora son hali verilmiştir.  </w:t>
      </w:r>
    </w:p>
    <w:p w14:paraId="286863C4" w14:textId="301191EE" w:rsidR="00892FE9" w:rsidRPr="00547922" w:rsidRDefault="00474E59" w:rsidP="00BA5F23">
      <w:pPr>
        <w:shd w:val="clear" w:color="auto" w:fill="FFFFFF"/>
        <w:spacing w:line="360" w:lineRule="auto"/>
        <w:jc w:val="both"/>
        <w:textAlignment w:val="baseline"/>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Not: </w:t>
      </w:r>
      <w:r w:rsidR="00892FE9" w:rsidRPr="00547922">
        <w:rPr>
          <w:rFonts w:ascii="Times New Roman" w:eastAsia="Times New Roman" w:hAnsi="Times New Roman" w:cs="Times New Roman"/>
          <w:bCs/>
          <w:color w:val="000000" w:themeColor="text1"/>
          <w:sz w:val="24"/>
          <w:szCs w:val="24"/>
          <w:lang w:eastAsia="tr-TR"/>
        </w:rPr>
        <w:t xml:space="preserve">Önerilerin sırası yüksek puan almasına ya da önem sırasına göre düzenlenmemiştir. </w:t>
      </w:r>
    </w:p>
    <w:p w14:paraId="0FFF785F" w14:textId="77777777" w:rsidR="00DA2943" w:rsidRPr="00547922" w:rsidRDefault="00DA2943" w:rsidP="00BA5F23">
      <w:pPr>
        <w:shd w:val="clear" w:color="auto" w:fill="FFFFFF"/>
        <w:spacing w:line="360" w:lineRule="auto"/>
        <w:jc w:val="both"/>
        <w:textAlignment w:val="baseline"/>
        <w:rPr>
          <w:rFonts w:ascii="Times New Roman" w:eastAsia="Times New Roman" w:hAnsi="Times New Roman" w:cs="Times New Roman"/>
          <w:b/>
          <w:color w:val="000000" w:themeColor="text1"/>
          <w:sz w:val="24"/>
          <w:szCs w:val="24"/>
          <w:u w:val="single"/>
          <w:lang w:eastAsia="tr-TR"/>
        </w:rPr>
      </w:pPr>
    </w:p>
    <w:p w14:paraId="1F0592A8" w14:textId="3882AD93" w:rsidR="0089639B" w:rsidRPr="00C65F47" w:rsidRDefault="0089639B" w:rsidP="00BA5F23">
      <w:pPr>
        <w:shd w:val="clear" w:color="auto" w:fill="FFFFFF"/>
        <w:spacing w:line="360" w:lineRule="auto"/>
        <w:jc w:val="both"/>
        <w:textAlignment w:val="baseline"/>
        <w:rPr>
          <w:rFonts w:ascii="Times New Roman" w:eastAsia="Times New Roman" w:hAnsi="Times New Roman" w:cs="Times New Roman"/>
          <w:b/>
          <w:color w:val="000000" w:themeColor="text1"/>
          <w:sz w:val="28"/>
          <w:szCs w:val="28"/>
          <w:u w:val="single"/>
          <w:lang w:eastAsia="tr-TR"/>
        </w:rPr>
      </w:pPr>
      <w:r w:rsidRPr="00C65F47">
        <w:rPr>
          <w:rFonts w:ascii="Times New Roman" w:eastAsia="Times New Roman" w:hAnsi="Times New Roman" w:cs="Times New Roman"/>
          <w:b/>
          <w:color w:val="000000" w:themeColor="text1"/>
          <w:sz w:val="28"/>
          <w:szCs w:val="28"/>
          <w:u w:val="single"/>
          <w:lang w:eastAsia="tr-TR"/>
        </w:rPr>
        <w:t>ÖNERİLER</w:t>
      </w:r>
    </w:p>
    <w:p w14:paraId="7153DD91" w14:textId="5165EE0A" w:rsidR="003822AB" w:rsidRPr="00CD68CF" w:rsidRDefault="003822AB" w:rsidP="00BA5F23">
      <w:pPr>
        <w:pStyle w:val="ListeParagraf"/>
        <w:numPr>
          <w:ilvl w:val="0"/>
          <w:numId w:val="3"/>
        </w:numPr>
        <w:spacing w:line="360" w:lineRule="auto"/>
        <w:ind w:left="0" w:firstLine="0"/>
        <w:jc w:val="both"/>
        <w:rPr>
          <w:rFonts w:ascii="Times New Roman" w:hAnsi="Times New Roman" w:cs="Times New Roman"/>
          <w:b/>
          <w:color w:val="000000" w:themeColor="text1"/>
          <w:sz w:val="28"/>
          <w:szCs w:val="28"/>
        </w:rPr>
      </w:pPr>
      <w:r w:rsidRPr="00CD68CF">
        <w:rPr>
          <w:rFonts w:ascii="Times New Roman" w:hAnsi="Times New Roman" w:cs="Times New Roman"/>
          <w:b/>
          <w:color w:val="000000" w:themeColor="text1"/>
          <w:sz w:val="28"/>
          <w:szCs w:val="28"/>
        </w:rPr>
        <w:t>Doçentlik sınavı (ÜAK)</w:t>
      </w:r>
    </w:p>
    <w:p w14:paraId="5D1A4424" w14:textId="060DE5F8" w:rsidR="00892FE9" w:rsidRPr="00CD68CF" w:rsidRDefault="00CD68CF" w:rsidP="00BA5F23">
      <w:pPr>
        <w:shd w:val="clear" w:color="auto" w:fill="FFFFFF"/>
        <w:spacing w:line="360" w:lineRule="auto"/>
        <w:jc w:val="both"/>
        <w:rPr>
          <w:rFonts w:ascii="Times New Roman" w:eastAsia="Times New Roman" w:hAnsi="Times New Roman" w:cs="Times New Roman"/>
          <w:b/>
          <w:bCs/>
          <w:color w:val="000000" w:themeColor="text1"/>
          <w:sz w:val="24"/>
          <w:szCs w:val="24"/>
          <w:lang w:eastAsia="tr-TR"/>
        </w:rPr>
      </w:pPr>
      <w:r w:rsidRPr="00CD68CF">
        <w:rPr>
          <w:rFonts w:ascii="Times New Roman" w:eastAsia="Times New Roman" w:hAnsi="Times New Roman" w:cs="Times New Roman"/>
          <w:b/>
          <w:bCs/>
          <w:color w:val="000000" w:themeColor="text1"/>
          <w:sz w:val="24"/>
          <w:szCs w:val="24"/>
          <w:bdr w:val="none" w:sz="0" w:space="0" w:color="auto" w:frame="1"/>
          <w:lang w:eastAsia="tr-TR"/>
        </w:rPr>
        <w:t>1.</w:t>
      </w:r>
      <w:r>
        <w:rPr>
          <w:rFonts w:ascii="Times New Roman" w:eastAsia="Times New Roman" w:hAnsi="Times New Roman" w:cs="Times New Roman"/>
          <w:b/>
          <w:bCs/>
          <w:color w:val="000000" w:themeColor="text1"/>
          <w:sz w:val="24"/>
          <w:szCs w:val="24"/>
          <w:bdr w:val="none" w:sz="0" w:space="0" w:color="auto" w:frame="1"/>
          <w:lang w:eastAsia="tr-TR"/>
        </w:rPr>
        <w:t xml:space="preserve"> Öneri:</w:t>
      </w:r>
      <w:r w:rsidR="00892FE9" w:rsidRPr="00CD68CF">
        <w:rPr>
          <w:rFonts w:ascii="Times New Roman" w:eastAsia="Times New Roman" w:hAnsi="Times New Roman" w:cs="Times New Roman"/>
          <w:b/>
          <w:bCs/>
          <w:color w:val="000000" w:themeColor="text1"/>
          <w:sz w:val="24"/>
          <w:szCs w:val="24"/>
          <w:bdr w:val="none" w:sz="0" w:space="0" w:color="auto" w:frame="1"/>
          <w:lang w:eastAsia="tr-TR"/>
        </w:rPr>
        <w:t xml:space="preserve"> Doçentlik sınavlarında 1. ve 2. derece akraba </w:t>
      </w:r>
      <w:r w:rsidR="00023725">
        <w:rPr>
          <w:rFonts w:ascii="Times New Roman" w:eastAsia="Times New Roman" w:hAnsi="Times New Roman" w:cs="Times New Roman"/>
          <w:b/>
          <w:bCs/>
          <w:color w:val="000000" w:themeColor="text1"/>
          <w:sz w:val="24"/>
          <w:szCs w:val="24"/>
          <w:bdr w:val="none" w:sz="0" w:space="0" w:color="auto" w:frame="1"/>
          <w:lang w:eastAsia="tr-TR"/>
        </w:rPr>
        <w:t xml:space="preserve">olan </w:t>
      </w:r>
      <w:r w:rsidR="00892FE9" w:rsidRPr="00CD68CF">
        <w:rPr>
          <w:rFonts w:ascii="Times New Roman" w:eastAsia="Times New Roman" w:hAnsi="Times New Roman" w:cs="Times New Roman"/>
          <w:b/>
          <w:bCs/>
          <w:color w:val="000000" w:themeColor="text1"/>
          <w:sz w:val="24"/>
          <w:szCs w:val="24"/>
          <w:bdr w:val="none" w:sz="0" w:space="0" w:color="auto" w:frame="1"/>
          <w:lang w:eastAsia="tr-TR"/>
        </w:rPr>
        <w:t>akademisyenlerin aynı adayın jürisinde olmasının önüne geçilmelidir.</w:t>
      </w:r>
    </w:p>
    <w:p w14:paraId="60117074" w14:textId="5F34779B" w:rsidR="00892FE9" w:rsidRPr="00547922" w:rsidRDefault="00892FE9" w:rsidP="00BA5F23">
      <w:pPr>
        <w:pStyle w:val="ListeParagraf"/>
        <w:shd w:val="clear" w:color="auto" w:fill="FFFFFF"/>
        <w:spacing w:line="360" w:lineRule="auto"/>
        <w:ind w:left="0"/>
        <w:jc w:val="both"/>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b/>
          <w:bCs/>
          <w:i/>
          <w:iCs/>
          <w:color w:val="000000" w:themeColor="text1"/>
          <w:sz w:val="24"/>
          <w:szCs w:val="24"/>
          <w:lang w:eastAsia="tr-TR"/>
        </w:rPr>
        <w:t>Gerekçe: </w:t>
      </w:r>
      <w:r w:rsidRPr="00547922">
        <w:rPr>
          <w:rFonts w:ascii="Times New Roman" w:eastAsia="Times New Roman" w:hAnsi="Times New Roman" w:cs="Times New Roman"/>
          <w:i/>
          <w:iCs/>
          <w:color w:val="000000" w:themeColor="text1"/>
          <w:sz w:val="24"/>
          <w:szCs w:val="24"/>
          <w:lang w:eastAsia="tr-TR"/>
        </w:rPr>
        <w:t>Akrabalık gibi yakınlığı bulunan jüri üyelerinin yanlı davranabilme olasılığı yüksekti</w:t>
      </w:r>
      <w:r w:rsidR="00023725">
        <w:rPr>
          <w:rFonts w:ascii="Times New Roman" w:eastAsia="Times New Roman" w:hAnsi="Times New Roman" w:cs="Times New Roman"/>
          <w:i/>
          <w:iCs/>
          <w:color w:val="000000" w:themeColor="text1"/>
          <w:sz w:val="24"/>
          <w:szCs w:val="24"/>
          <w:lang w:eastAsia="tr-TR"/>
        </w:rPr>
        <w:t>. O</w:t>
      </w:r>
      <w:r w:rsidRPr="00547922">
        <w:rPr>
          <w:rFonts w:ascii="Times New Roman" w:eastAsia="Times New Roman" w:hAnsi="Times New Roman" w:cs="Times New Roman"/>
          <w:i/>
          <w:iCs/>
          <w:color w:val="000000" w:themeColor="text1"/>
          <w:sz w:val="24"/>
          <w:szCs w:val="24"/>
          <w:lang w:eastAsia="tr-TR"/>
        </w:rPr>
        <w:t xml:space="preserve">ylama ve puanlamada tarafsız olamamalarının yanında diğer jüri üyelerini de etkileyebilirler. Buna bağlı olarak da liyakat olmadan kişiler doçentlik unvanı alabilmektedir. </w:t>
      </w:r>
    </w:p>
    <w:p w14:paraId="5424D63F" w14:textId="77777777" w:rsidR="00892FE9" w:rsidRPr="00547922" w:rsidRDefault="00892FE9" w:rsidP="00BA5F23">
      <w:pPr>
        <w:pStyle w:val="ListeParagraf"/>
        <w:shd w:val="clear" w:color="auto" w:fill="FFFFFF"/>
        <w:spacing w:line="360" w:lineRule="auto"/>
        <w:ind w:left="0"/>
        <w:jc w:val="both"/>
        <w:textAlignment w:val="baseline"/>
        <w:rPr>
          <w:rFonts w:ascii="Times New Roman" w:eastAsia="Times New Roman" w:hAnsi="Times New Roman" w:cs="Times New Roman"/>
          <w:i/>
          <w:iCs/>
          <w:color w:val="000000" w:themeColor="text1"/>
          <w:sz w:val="24"/>
          <w:szCs w:val="24"/>
          <w:lang w:eastAsia="tr-TR"/>
        </w:rPr>
      </w:pPr>
      <w:r w:rsidRPr="00547922">
        <w:rPr>
          <w:rFonts w:ascii="Times New Roman" w:eastAsia="Times New Roman" w:hAnsi="Times New Roman" w:cs="Times New Roman"/>
          <w:b/>
          <w:bCs/>
          <w:i/>
          <w:iCs/>
          <w:color w:val="000000" w:themeColor="text1"/>
          <w:sz w:val="24"/>
          <w:szCs w:val="24"/>
          <w:lang w:eastAsia="tr-TR"/>
        </w:rPr>
        <w:t>Sonuç:</w:t>
      </w:r>
      <w:r w:rsidRPr="00547922">
        <w:rPr>
          <w:rFonts w:ascii="Times New Roman" w:eastAsia="Times New Roman" w:hAnsi="Times New Roman" w:cs="Times New Roman"/>
          <w:i/>
          <w:iCs/>
          <w:color w:val="000000" w:themeColor="text1"/>
          <w:sz w:val="24"/>
          <w:szCs w:val="24"/>
          <w:lang w:eastAsia="tr-TR"/>
        </w:rPr>
        <w:t xml:space="preserve"> Objektif değerlendirmenin yapılabilmesi ve kişisel çıkarların ya da yakınlığın önlenmesi için bu maddenin uygulamaya konulması önemlidir. Bu sayede doçentlik sınavları daha objektif yapılabilir.  </w:t>
      </w:r>
    </w:p>
    <w:p w14:paraId="1FDB7C87" w14:textId="066B8A07" w:rsidR="00F1042F" w:rsidRPr="00547922" w:rsidRDefault="00CD68CF" w:rsidP="00BA5F23">
      <w:pPr>
        <w:shd w:val="clear" w:color="auto" w:fill="FFFFFF"/>
        <w:spacing w:line="36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2. Öneri:</w:t>
      </w:r>
      <w:r w:rsidR="00F1042F" w:rsidRPr="00547922">
        <w:rPr>
          <w:rFonts w:ascii="Times New Roman" w:eastAsia="Times New Roman" w:hAnsi="Times New Roman" w:cs="Times New Roman"/>
          <w:b/>
          <w:color w:val="000000" w:themeColor="text1"/>
          <w:sz w:val="24"/>
          <w:szCs w:val="24"/>
          <w:lang w:eastAsia="tr-TR"/>
        </w:rPr>
        <w:t xml:space="preserve"> Doçentlik kriterleri daha açık ve belirli yapılmalı ve jüri de raporunu hazırlarken kararıyla ilgili gerekçelerini somut olarak belirtmelidir.</w:t>
      </w:r>
    </w:p>
    <w:p w14:paraId="6CB8A190" w14:textId="77777777" w:rsidR="00F1042F" w:rsidRPr="00547922" w:rsidRDefault="00F1042F" w:rsidP="00BA5F23">
      <w:pPr>
        <w:spacing w:line="360" w:lineRule="auto"/>
        <w:jc w:val="both"/>
        <w:rPr>
          <w:rFonts w:ascii="Times New Roman" w:eastAsia="Times New Roman" w:hAnsi="Times New Roman" w:cs="Times New Roman"/>
          <w:bCs/>
          <w:i/>
          <w:iCs/>
          <w:color w:val="000000" w:themeColor="text1"/>
          <w:sz w:val="24"/>
          <w:szCs w:val="24"/>
          <w:lang w:eastAsia="tr-TR"/>
        </w:rPr>
      </w:pPr>
      <w:r w:rsidRPr="00547922">
        <w:rPr>
          <w:rFonts w:ascii="Times New Roman" w:eastAsia="Times New Roman" w:hAnsi="Times New Roman" w:cs="Times New Roman"/>
          <w:b/>
          <w:i/>
          <w:iCs/>
          <w:color w:val="000000" w:themeColor="text1"/>
          <w:sz w:val="24"/>
          <w:szCs w:val="24"/>
          <w:lang w:eastAsia="tr-TR"/>
        </w:rPr>
        <w:t>Gerekçe:</w:t>
      </w:r>
      <w:r w:rsidRPr="00547922">
        <w:rPr>
          <w:rFonts w:ascii="Times New Roman" w:eastAsia="Times New Roman" w:hAnsi="Times New Roman" w:cs="Times New Roman"/>
          <w:bCs/>
          <w:i/>
          <w:iCs/>
          <w:color w:val="000000" w:themeColor="text1"/>
          <w:sz w:val="24"/>
          <w:szCs w:val="24"/>
          <w:lang w:eastAsia="tr-TR"/>
        </w:rPr>
        <w:t xml:space="preserve"> Doçentlik kriterlerinin açık ve belirli olması hem aday hem de jürinin değerlendirme konusunda şüphe hissetmelerini önleme ve objektifliğin artırılması için önemlidir. Doçentlik kriterlerinin yeterince açık ve belirli olmaması keyfi değerlendirmelere neden olabildiği gibi adayların da sistem hakkında şüphe duymalarına neden olabilmektedir. Bunun yanında jüriden kararı ile ilgili somut gerekçeler de istenmelidir. </w:t>
      </w:r>
    </w:p>
    <w:p w14:paraId="505B3025" w14:textId="03C0EB38" w:rsidR="00F1042F" w:rsidRPr="00547922" w:rsidRDefault="00F1042F" w:rsidP="00BA5F23">
      <w:pPr>
        <w:spacing w:line="360" w:lineRule="auto"/>
        <w:jc w:val="both"/>
        <w:rPr>
          <w:rFonts w:ascii="Times New Roman" w:eastAsia="Times New Roman" w:hAnsi="Times New Roman" w:cs="Times New Roman"/>
          <w:bCs/>
          <w:i/>
          <w:iCs/>
          <w:color w:val="000000" w:themeColor="text1"/>
          <w:sz w:val="24"/>
          <w:szCs w:val="24"/>
          <w:lang w:eastAsia="tr-TR"/>
        </w:rPr>
      </w:pPr>
      <w:r w:rsidRPr="00547922">
        <w:rPr>
          <w:rFonts w:ascii="Times New Roman" w:eastAsia="Times New Roman" w:hAnsi="Times New Roman" w:cs="Times New Roman"/>
          <w:b/>
          <w:i/>
          <w:iCs/>
          <w:color w:val="000000" w:themeColor="text1"/>
          <w:sz w:val="24"/>
          <w:szCs w:val="24"/>
          <w:lang w:eastAsia="tr-TR"/>
        </w:rPr>
        <w:lastRenderedPageBreak/>
        <w:t>Beklenen Sonuçlar:</w:t>
      </w:r>
      <w:r w:rsidRPr="00547922">
        <w:rPr>
          <w:rFonts w:ascii="Times New Roman" w:eastAsia="Times New Roman" w:hAnsi="Times New Roman" w:cs="Times New Roman"/>
          <w:bCs/>
          <w:i/>
          <w:iCs/>
          <w:color w:val="000000" w:themeColor="text1"/>
          <w:sz w:val="24"/>
          <w:szCs w:val="24"/>
          <w:lang w:eastAsia="tr-TR"/>
        </w:rPr>
        <w:t xml:space="preserve"> Doçentlik kriterlerinin açık ve belirli olması adayların değerlendirme konusunda şüphe hissetmelerini azaltır ve objektifliği artırabilir. Jüri gerekçeleri yazarken daha objektif olmaya çalışacak ve aynı zamanda aday da hangi konularda eksiğinin olduğunu bilerek kendisini o konularda geliştirme yoluna gidecektir.  </w:t>
      </w:r>
    </w:p>
    <w:p w14:paraId="73DEA1AC" w14:textId="744ADB5C" w:rsidR="00F1042F" w:rsidRPr="00CD68CF" w:rsidRDefault="00CD68CF" w:rsidP="00BA5F23">
      <w:pPr>
        <w:shd w:val="clear" w:color="auto" w:fill="FFFFFF"/>
        <w:spacing w:line="360" w:lineRule="auto"/>
        <w:jc w:val="both"/>
        <w:textAlignment w:val="baseline"/>
        <w:rPr>
          <w:rFonts w:ascii="Times New Roman" w:eastAsia="Times New Roman" w:hAnsi="Times New Roman" w:cs="Times New Roman"/>
          <w:b/>
          <w:i/>
          <w:iCs/>
          <w:color w:val="000000" w:themeColor="text1"/>
          <w:sz w:val="24"/>
          <w:szCs w:val="24"/>
          <w:lang w:eastAsia="tr-TR"/>
        </w:rPr>
      </w:pPr>
      <w:r w:rsidRPr="00CD68CF">
        <w:rPr>
          <w:rFonts w:ascii="Times New Roman" w:eastAsia="Times New Roman" w:hAnsi="Times New Roman" w:cs="Times New Roman"/>
          <w:b/>
          <w:bCs/>
          <w:color w:val="000000" w:themeColor="text1"/>
          <w:sz w:val="24"/>
          <w:szCs w:val="24"/>
          <w:bdr w:val="none" w:sz="0" w:space="0" w:color="auto" w:frame="1"/>
          <w:lang w:eastAsia="tr-TR"/>
        </w:rPr>
        <w:t xml:space="preserve">3. Öneri: </w:t>
      </w:r>
      <w:r w:rsidR="00F1042F" w:rsidRPr="00CD68CF">
        <w:rPr>
          <w:rFonts w:ascii="Times New Roman" w:eastAsia="Times New Roman" w:hAnsi="Times New Roman" w:cs="Times New Roman"/>
          <w:b/>
          <w:bCs/>
          <w:color w:val="000000" w:themeColor="text1"/>
          <w:sz w:val="24"/>
          <w:szCs w:val="24"/>
          <w:bdr w:val="none" w:sz="0" w:space="0" w:color="auto" w:frame="1"/>
          <w:lang w:eastAsia="tr-TR"/>
        </w:rPr>
        <w:t>ÜAK doçentlik sürecinde daha şeffaf olmak için önlemler almalıdır.</w:t>
      </w:r>
      <w:r w:rsidR="00F1042F" w:rsidRPr="00CD68CF">
        <w:rPr>
          <w:rFonts w:ascii="Times New Roman" w:eastAsia="Times New Roman" w:hAnsi="Times New Roman" w:cs="Times New Roman"/>
          <w:b/>
          <w:bCs/>
          <w:color w:val="000000" w:themeColor="text1"/>
          <w:sz w:val="24"/>
          <w:szCs w:val="24"/>
          <w:bdr w:val="none" w:sz="0" w:space="0" w:color="auto" w:frame="1"/>
          <w:lang w:eastAsia="tr-TR"/>
        </w:rPr>
        <w:br/>
      </w:r>
      <w:r w:rsidR="00F1042F" w:rsidRPr="00CD68CF">
        <w:rPr>
          <w:rFonts w:ascii="Times New Roman" w:eastAsia="Times New Roman" w:hAnsi="Times New Roman" w:cs="Times New Roman"/>
          <w:b/>
          <w:i/>
          <w:iCs/>
          <w:color w:val="000000" w:themeColor="text1"/>
          <w:sz w:val="24"/>
          <w:szCs w:val="24"/>
          <w:lang w:eastAsia="tr-TR"/>
        </w:rPr>
        <w:t xml:space="preserve">Gerekçe: </w:t>
      </w:r>
      <w:proofErr w:type="spellStart"/>
      <w:r w:rsidR="00F1042F" w:rsidRPr="00CD68CF">
        <w:rPr>
          <w:rFonts w:ascii="Times New Roman" w:eastAsia="Times New Roman" w:hAnsi="Times New Roman" w:cs="Times New Roman"/>
          <w:i/>
          <w:iCs/>
          <w:color w:val="000000" w:themeColor="text1"/>
          <w:sz w:val="24"/>
          <w:szCs w:val="24"/>
          <w:lang w:eastAsia="tr-TR"/>
        </w:rPr>
        <w:t>ÜAK’ın</w:t>
      </w:r>
      <w:proofErr w:type="spellEnd"/>
      <w:r w:rsidR="00F1042F" w:rsidRPr="00CD68CF">
        <w:rPr>
          <w:rFonts w:ascii="Times New Roman" w:eastAsia="Times New Roman" w:hAnsi="Times New Roman" w:cs="Times New Roman"/>
          <w:i/>
          <w:iCs/>
          <w:color w:val="000000" w:themeColor="text1"/>
          <w:sz w:val="24"/>
          <w:szCs w:val="24"/>
          <w:lang w:eastAsia="tr-TR"/>
        </w:rPr>
        <w:t xml:space="preserve"> doçentlik sürecinin yeterince şeffaf olmaması kişilerin sisteme olan güvenini ve inancını zedelemektedir. Ayrıca kişilerde şüphe uyandırmakta</w:t>
      </w:r>
      <w:r w:rsidR="00023725">
        <w:rPr>
          <w:rFonts w:ascii="Times New Roman" w:eastAsia="Times New Roman" w:hAnsi="Times New Roman" w:cs="Times New Roman"/>
          <w:i/>
          <w:iCs/>
          <w:color w:val="000000" w:themeColor="text1"/>
          <w:sz w:val="24"/>
          <w:szCs w:val="24"/>
          <w:lang w:eastAsia="tr-TR"/>
        </w:rPr>
        <w:t>,</w:t>
      </w:r>
      <w:r w:rsidR="00F1042F" w:rsidRPr="00CD68CF">
        <w:rPr>
          <w:rFonts w:ascii="Times New Roman" w:eastAsia="Times New Roman" w:hAnsi="Times New Roman" w:cs="Times New Roman"/>
          <w:i/>
          <w:iCs/>
          <w:color w:val="000000" w:themeColor="text1"/>
          <w:sz w:val="24"/>
          <w:szCs w:val="24"/>
          <w:lang w:eastAsia="tr-TR"/>
        </w:rPr>
        <w:t xml:space="preserve"> değerlendirmenin eşitlikçi ve adaletli bir biçimde yapılmadığı düşüncesi</w:t>
      </w:r>
      <w:r w:rsidR="00023725">
        <w:rPr>
          <w:rFonts w:ascii="Times New Roman" w:eastAsia="Times New Roman" w:hAnsi="Times New Roman" w:cs="Times New Roman"/>
          <w:i/>
          <w:iCs/>
          <w:color w:val="000000" w:themeColor="text1"/>
          <w:sz w:val="24"/>
          <w:szCs w:val="24"/>
          <w:lang w:eastAsia="tr-TR"/>
        </w:rPr>
        <w:t>ni</w:t>
      </w:r>
      <w:r w:rsidR="00F1042F" w:rsidRPr="00CD68CF">
        <w:rPr>
          <w:rFonts w:ascii="Times New Roman" w:eastAsia="Times New Roman" w:hAnsi="Times New Roman" w:cs="Times New Roman"/>
          <w:i/>
          <w:iCs/>
          <w:color w:val="000000" w:themeColor="text1"/>
          <w:sz w:val="24"/>
          <w:szCs w:val="24"/>
          <w:lang w:eastAsia="tr-TR"/>
        </w:rPr>
        <w:t xml:space="preserve"> oluşturabilmektedir.  </w:t>
      </w:r>
    </w:p>
    <w:p w14:paraId="3013BFA2" w14:textId="77777777" w:rsidR="00F1042F" w:rsidRPr="00CD68CF" w:rsidRDefault="00F1042F" w:rsidP="00BA5F23">
      <w:pPr>
        <w:spacing w:line="360" w:lineRule="auto"/>
        <w:jc w:val="both"/>
        <w:rPr>
          <w:rFonts w:ascii="Times New Roman" w:eastAsia="Times New Roman" w:hAnsi="Times New Roman" w:cs="Times New Roman"/>
          <w:i/>
          <w:iCs/>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 xml:space="preserve">Beklenen Sonuçlar: </w:t>
      </w:r>
      <w:r w:rsidRPr="00CD68CF">
        <w:rPr>
          <w:rFonts w:ascii="Times New Roman" w:eastAsia="Times New Roman" w:hAnsi="Times New Roman" w:cs="Times New Roman"/>
          <w:i/>
          <w:iCs/>
          <w:color w:val="000000" w:themeColor="text1"/>
          <w:sz w:val="24"/>
          <w:szCs w:val="24"/>
          <w:lang w:eastAsia="tr-TR"/>
        </w:rPr>
        <w:t xml:space="preserve">Yanlı ve adil olmayan kararların sayısı azalacaktır. Ayrıca akademisyenlerin doçentlik sistemine olan güvenleri artacaktır. Şeffaflık jüri kararlarının saygınlığını da artırabilir. </w:t>
      </w:r>
    </w:p>
    <w:p w14:paraId="77A147E7" w14:textId="4829087B" w:rsidR="00F1042F" w:rsidRPr="00547922" w:rsidRDefault="00CD68CF" w:rsidP="00BA5F23">
      <w:pPr>
        <w:shd w:val="clear" w:color="auto" w:fill="FFFFFF"/>
        <w:spacing w:line="36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4. Öneri: </w:t>
      </w:r>
      <w:r w:rsidR="00F1042F" w:rsidRPr="00547922">
        <w:rPr>
          <w:rFonts w:ascii="Times New Roman" w:eastAsia="Times New Roman" w:hAnsi="Times New Roman" w:cs="Times New Roman"/>
          <w:b/>
          <w:color w:val="000000" w:themeColor="text1"/>
          <w:sz w:val="24"/>
          <w:szCs w:val="24"/>
          <w:lang w:eastAsia="tr-TR"/>
        </w:rPr>
        <w:t xml:space="preserve">Doçentlik jürilerinde yer alıp raporlarında asılsız iddialar, adaya yönelik ithamlar veya kişiselleştirilmiş ifadeler kullanan </w:t>
      </w:r>
      <w:r w:rsidR="00023725">
        <w:rPr>
          <w:rFonts w:ascii="Times New Roman" w:eastAsia="Times New Roman" w:hAnsi="Times New Roman" w:cs="Times New Roman"/>
          <w:b/>
          <w:color w:val="000000" w:themeColor="text1"/>
          <w:sz w:val="24"/>
          <w:szCs w:val="24"/>
          <w:lang w:eastAsia="tr-TR"/>
        </w:rPr>
        <w:t>(</w:t>
      </w:r>
      <w:r w:rsidR="00F1042F" w:rsidRPr="00547922">
        <w:rPr>
          <w:rFonts w:ascii="Times New Roman" w:eastAsia="Times New Roman" w:hAnsi="Times New Roman" w:cs="Times New Roman"/>
          <w:b/>
          <w:color w:val="000000" w:themeColor="text1"/>
          <w:sz w:val="24"/>
          <w:szCs w:val="24"/>
          <w:lang w:eastAsia="tr-TR"/>
        </w:rPr>
        <w:t>akademisyen</w:t>
      </w:r>
      <w:r w:rsidR="004A4711">
        <w:rPr>
          <w:rFonts w:ascii="Times New Roman" w:eastAsia="Times New Roman" w:hAnsi="Times New Roman" w:cs="Times New Roman"/>
          <w:b/>
          <w:color w:val="000000" w:themeColor="text1"/>
          <w:sz w:val="24"/>
          <w:szCs w:val="24"/>
          <w:lang w:eastAsia="tr-TR"/>
        </w:rPr>
        <w:t>lere</w:t>
      </w:r>
      <w:r w:rsidR="00023725">
        <w:rPr>
          <w:rFonts w:ascii="Times New Roman" w:eastAsia="Times New Roman" w:hAnsi="Times New Roman" w:cs="Times New Roman"/>
          <w:b/>
          <w:color w:val="000000" w:themeColor="text1"/>
          <w:sz w:val="24"/>
          <w:szCs w:val="24"/>
          <w:lang w:eastAsia="tr-TR"/>
        </w:rPr>
        <w:t>)</w:t>
      </w:r>
      <w:r w:rsidR="00F1042F" w:rsidRPr="00547922">
        <w:rPr>
          <w:rFonts w:ascii="Times New Roman" w:eastAsia="Times New Roman" w:hAnsi="Times New Roman" w:cs="Times New Roman"/>
          <w:b/>
          <w:color w:val="000000" w:themeColor="text1"/>
          <w:sz w:val="24"/>
          <w:szCs w:val="24"/>
          <w:lang w:eastAsia="tr-TR"/>
        </w:rPr>
        <w:t xml:space="preserve"> jüri üyelerine yaptırım uygulanmalıdır (örneğin nedeni kendisine bildirilmek suretiyl</w:t>
      </w:r>
      <w:r w:rsidR="004A4711">
        <w:rPr>
          <w:rFonts w:ascii="Times New Roman" w:eastAsia="Times New Roman" w:hAnsi="Times New Roman" w:cs="Times New Roman"/>
          <w:b/>
          <w:color w:val="000000" w:themeColor="text1"/>
          <w:sz w:val="24"/>
          <w:szCs w:val="24"/>
          <w:lang w:eastAsia="tr-TR"/>
        </w:rPr>
        <w:t>e üç yıl dosya göndermemek gibi.</w:t>
      </w:r>
      <w:r w:rsidR="00F1042F" w:rsidRPr="00547922">
        <w:rPr>
          <w:rFonts w:ascii="Times New Roman" w:eastAsia="Times New Roman" w:hAnsi="Times New Roman" w:cs="Times New Roman"/>
          <w:b/>
          <w:color w:val="000000" w:themeColor="text1"/>
          <w:sz w:val="24"/>
          <w:szCs w:val="24"/>
          <w:lang w:eastAsia="tr-TR"/>
        </w:rPr>
        <w:t>).</w:t>
      </w:r>
    </w:p>
    <w:p w14:paraId="04B83DC5" w14:textId="260C68FC" w:rsidR="00F1042F" w:rsidRPr="00CD68CF" w:rsidRDefault="00F1042F" w:rsidP="00BA5F23">
      <w:pPr>
        <w:shd w:val="clear" w:color="auto" w:fill="FFFFFF"/>
        <w:spacing w:line="360" w:lineRule="auto"/>
        <w:jc w:val="both"/>
        <w:textAlignment w:val="baseline"/>
        <w:rPr>
          <w:rFonts w:ascii="Times New Roman" w:eastAsia="Times New Roman" w:hAnsi="Times New Roman" w:cs="Times New Roman"/>
          <w:i/>
          <w:iCs/>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 xml:space="preserve">Gerekçe: </w:t>
      </w:r>
      <w:r w:rsidRPr="00CD68CF">
        <w:rPr>
          <w:rFonts w:ascii="Times New Roman" w:eastAsia="Times New Roman" w:hAnsi="Times New Roman" w:cs="Times New Roman"/>
          <w:i/>
          <w:iCs/>
          <w:color w:val="000000" w:themeColor="text1"/>
          <w:sz w:val="24"/>
          <w:szCs w:val="24"/>
          <w:lang w:eastAsia="tr-TR"/>
        </w:rPr>
        <w:t>Doçentlik jürilerinde asılsız iddia, itham veya kişileştirilmiş ifadeler adayın itibarini korumak ve damgalanmasını</w:t>
      </w:r>
      <w:r w:rsidR="004A4711">
        <w:rPr>
          <w:rFonts w:ascii="Times New Roman" w:eastAsia="Times New Roman" w:hAnsi="Times New Roman" w:cs="Times New Roman"/>
          <w:i/>
          <w:iCs/>
          <w:color w:val="000000" w:themeColor="text1"/>
          <w:sz w:val="24"/>
          <w:szCs w:val="24"/>
          <w:lang w:eastAsia="tr-TR"/>
        </w:rPr>
        <w:t>n</w:t>
      </w:r>
      <w:r w:rsidRPr="00CD68CF">
        <w:rPr>
          <w:rFonts w:ascii="Times New Roman" w:eastAsia="Times New Roman" w:hAnsi="Times New Roman" w:cs="Times New Roman"/>
          <w:i/>
          <w:iCs/>
          <w:color w:val="000000" w:themeColor="text1"/>
          <w:sz w:val="24"/>
          <w:szCs w:val="24"/>
          <w:lang w:eastAsia="tr-TR"/>
        </w:rPr>
        <w:t xml:space="preserve"> önlenmesi için önemlidir</w:t>
      </w:r>
      <w:r w:rsidRPr="00CD68CF">
        <w:rPr>
          <w:rFonts w:ascii="Times New Roman" w:eastAsia="Times New Roman" w:hAnsi="Times New Roman" w:cs="Times New Roman"/>
          <w:b/>
          <w:i/>
          <w:iCs/>
          <w:color w:val="000000" w:themeColor="text1"/>
          <w:sz w:val="24"/>
          <w:szCs w:val="24"/>
          <w:lang w:eastAsia="tr-TR"/>
        </w:rPr>
        <w:t>.</w:t>
      </w:r>
      <w:r w:rsidRPr="00CD68CF">
        <w:rPr>
          <w:rFonts w:ascii="Times New Roman" w:eastAsia="Times New Roman" w:hAnsi="Times New Roman" w:cs="Times New Roman"/>
          <w:i/>
          <w:iCs/>
          <w:color w:val="000000" w:themeColor="text1"/>
          <w:sz w:val="24"/>
          <w:szCs w:val="24"/>
          <w:lang w:eastAsia="tr-TR"/>
        </w:rPr>
        <w:t xml:space="preserve"> Jüri raporlarının doğrudan adayın bilimsel yayınlarını ve akademik çalışmalarını değerlendirmeye yönelik yazılması konusunda ÜAK rapor formatı oluşturmalıdır. Bu tür raporlar akademisyenlerin travma geçirmesine ve buna bağlı olarak da hem araştırmalarında hem de eğitim faaliyetlerinde verimliliklerini düşürmektedir.  </w:t>
      </w:r>
    </w:p>
    <w:p w14:paraId="5ACC58C2" w14:textId="77777777" w:rsidR="00F1042F" w:rsidRPr="00CD68CF" w:rsidRDefault="00F1042F" w:rsidP="00BA5F23">
      <w:pPr>
        <w:spacing w:line="360" w:lineRule="auto"/>
        <w:jc w:val="both"/>
        <w:rPr>
          <w:rFonts w:ascii="Times New Roman" w:eastAsia="Times New Roman" w:hAnsi="Times New Roman" w:cs="Times New Roman"/>
          <w:i/>
          <w:iCs/>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 xml:space="preserve">Beklenen Sonuçlar: </w:t>
      </w:r>
      <w:r w:rsidRPr="00CD68CF">
        <w:rPr>
          <w:rFonts w:ascii="Times New Roman" w:eastAsia="Times New Roman" w:hAnsi="Times New Roman" w:cs="Times New Roman"/>
          <w:i/>
          <w:iCs/>
          <w:color w:val="000000" w:themeColor="text1"/>
          <w:sz w:val="24"/>
          <w:szCs w:val="24"/>
          <w:lang w:eastAsia="tr-TR"/>
        </w:rPr>
        <w:t xml:space="preserve">Doçentlik jürilerinde asılsız iddia, itham veya kişileştirilmiş ifadelerin olmaması adayın itibarini korumak ve damgalanmasını önlemenin yanında akademisyenler arasında husumetin oluşmasını da engelleyebilir. </w:t>
      </w:r>
    </w:p>
    <w:p w14:paraId="3924925F" w14:textId="77777777" w:rsidR="00CD68CF" w:rsidRDefault="00CD68CF" w:rsidP="00C756B9">
      <w:pPr>
        <w:spacing w:line="360" w:lineRule="auto"/>
        <w:jc w:val="both"/>
        <w:rPr>
          <w:rFonts w:ascii="Times New Roman" w:hAnsi="Times New Roman" w:cs="Times New Roman"/>
          <w:b/>
          <w:color w:val="000000" w:themeColor="text1"/>
          <w:sz w:val="24"/>
          <w:szCs w:val="24"/>
        </w:rPr>
      </w:pPr>
    </w:p>
    <w:p w14:paraId="2BC1DB29" w14:textId="5EF3A23B" w:rsidR="008D7EF7" w:rsidRPr="00CD68CF" w:rsidRDefault="00CD68CF" w:rsidP="005E4422">
      <w:pPr>
        <w:spacing w:line="360" w:lineRule="auto"/>
        <w:jc w:val="both"/>
        <w:rPr>
          <w:rFonts w:ascii="Times New Roman" w:hAnsi="Times New Roman" w:cs="Times New Roman"/>
          <w:b/>
          <w:color w:val="000000" w:themeColor="text1"/>
          <w:sz w:val="24"/>
          <w:szCs w:val="24"/>
        </w:rPr>
      </w:pPr>
      <w:r w:rsidRPr="00CD68CF">
        <w:rPr>
          <w:rFonts w:ascii="Times New Roman" w:hAnsi="Times New Roman" w:cs="Times New Roman"/>
          <w:b/>
          <w:color w:val="000000" w:themeColor="text1"/>
          <w:sz w:val="24"/>
          <w:szCs w:val="24"/>
        </w:rPr>
        <w:t>5. Öneri:</w:t>
      </w:r>
      <w:r w:rsidR="008D7EF7" w:rsidRPr="00CD68CF">
        <w:rPr>
          <w:rFonts w:ascii="Times New Roman" w:hAnsi="Times New Roman" w:cs="Times New Roman"/>
          <w:b/>
          <w:color w:val="000000" w:themeColor="text1"/>
          <w:sz w:val="24"/>
          <w:szCs w:val="24"/>
        </w:rPr>
        <w:t xml:space="preserve"> Doçentlik unvanı eser inceleme jürilerinde, aday ile aynı üniversitede görev yapan ya da ortak yayını olan öğretim üyeleri yer almamalıdır.</w:t>
      </w:r>
    </w:p>
    <w:p w14:paraId="1F87FAEA" w14:textId="16336344" w:rsidR="008D7EF7" w:rsidRPr="00CD68CF" w:rsidRDefault="008D7EF7" w:rsidP="005E4422">
      <w:pPr>
        <w:spacing w:line="360" w:lineRule="auto"/>
        <w:jc w:val="both"/>
        <w:rPr>
          <w:rFonts w:ascii="Times New Roman" w:eastAsia="Times New Roman" w:hAnsi="Times New Roman" w:cs="Times New Roman"/>
          <w:i/>
          <w:iCs/>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Gerekçe</w:t>
      </w:r>
      <w:r w:rsidR="00CD68CF" w:rsidRPr="00CD68CF">
        <w:rPr>
          <w:rFonts w:ascii="Times New Roman" w:eastAsia="Times New Roman" w:hAnsi="Times New Roman" w:cs="Times New Roman"/>
          <w:b/>
          <w:i/>
          <w:iCs/>
          <w:color w:val="000000" w:themeColor="text1"/>
          <w:sz w:val="24"/>
          <w:szCs w:val="24"/>
          <w:lang w:eastAsia="tr-TR"/>
        </w:rPr>
        <w:t xml:space="preserve">: </w:t>
      </w:r>
      <w:r w:rsidRPr="00CD68CF">
        <w:rPr>
          <w:rFonts w:ascii="Times New Roman" w:eastAsia="Times New Roman" w:hAnsi="Times New Roman" w:cs="Times New Roman"/>
          <w:i/>
          <w:iCs/>
          <w:color w:val="000000" w:themeColor="text1"/>
          <w:sz w:val="24"/>
          <w:szCs w:val="24"/>
          <w:lang w:eastAsia="tr-TR"/>
        </w:rPr>
        <w:t xml:space="preserve">Doçentlik dosyalarının, aday ile aynı üniversitede görev yapan ya da ortak yayını olan öğretim üyelerine gönderilmesi, değerlendirmenin adil ve objektif yapılmasını engelleyebileceği gibi süreç içinde ya da sonucunda profesyonel ilişkiye ve diğer sosyal ilişkilere zarar verebilir. </w:t>
      </w:r>
    </w:p>
    <w:p w14:paraId="41C6981A" w14:textId="71E82675" w:rsidR="008D7EF7" w:rsidRPr="00CD68CF" w:rsidRDefault="008D7EF7">
      <w:pPr>
        <w:spacing w:line="360" w:lineRule="auto"/>
        <w:jc w:val="both"/>
        <w:rPr>
          <w:rFonts w:ascii="Times New Roman" w:eastAsia="Times New Roman" w:hAnsi="Times New Roman" w:cs="Times New Roman"/>
          <w:b/>
          <w:i/>
          <w:iCs/>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lastRenderedPageBreak/>
        <w:t xml:space="preserve">Beklenen Sonuçlar: </w:t>
      </w:r>
      <w:r w:rsidRPr="00CD68CF">
        <w:rPr>
          <w:rFonts w:ascii="Times New Roman" w:eastAsia="Times New Roman" w:hAnsi="Times New Roman" w:cs="Times New Roman"/>
          <w:i/>
          <w:iCs/>
          <w:color w:val="000000" w:themeColor="text1"/>
          <w:sz w:val="24"/>
          <w:szCs w:val="24"/>
          <w:lang w:eastAsia="tr-TR"/>
        </w:rPr>
        <w:t>Adayın çok yönlü ve doğru değerlendirilebilmesine hizmet eder. Değerlendirmenin adil ve objektif yapılmasını sağlar, yanlılığı önler. Kişisel hak ve özgürlüklerin korunmasına destek olabilir.  Süreç içinde ve/veya sonunda profesyonel ilişkiye ve sosyal ilişkilere gelebilecek zararı ortadan kaldırır.</w:t>
      </w:r>
    </w:p>
    <w:p w14:paraId="35204578" w14:textId="46D24DDF" w:rsidR="00A872BA" w:rsidRDefault="00A872BA" w:rsidP="00BA5F23">
      <w:pPr>
        <w:pStyle w:val="ListeParagraf"/>
        <w:numPr>
          <w:ilvl w:val="0"/>
          <w:numId w:val="3"/>
        </w:numPr>
        <w:spacing w:line="360" w:lineRule="auto"/>
        <w:ind w:left="0"/>
        <w:jc w:val="both"/>
        <w:rPr>
          <w:rFonts w:ascii="Times New Roman" w:hAnsi="Times New Roman" w:cs="Times New Roman"/>
          <w:b/>
          <w:color w:val="000000" w:themeColor="text1"/>
          <w:sz w:val="24"/>
          <w:szCs w:val="28"/>
        </w:rPr>
      </w:pPr>
      <w:r w:rsidRPr="00BA5F23">
        <w:rPr>
          <w:rFonts w:ascii="Times New Roman" w:hAnsi="Times New Roman" w:cs="Times New Roman"/>
          <w:b/>
          <w:color w:val="000000" w:themeColor="text1"/>
          <w:sz w:val="24"/>
          <w:szCs w:val="28"/>
        </w:rPr>
        <w:t>İdari Öneriler</w:t>
      </w:r>
    </w:p>
    <w:p w14:paraId="0D02456C" w14:textId="77777777" w:rsidR="00B87667" w:rsidRPr="00BA5F23" w:rsidRDefault="00B87667" w:rsidP="00B87667">
      <w:pPr>
        <w:pStyle w:val="ListeParagraf"/>
        <w:spacing w:line="360" w:lineRule="auto"/>
        <w:ind w:left="0"/>
        <w:jc w:val="both"/>
        <w:rPr>
          <w:rFonts w:ascii="Times New Roman" w:hAnsi="Times New Roman" w:cs="Times New Roman"/>
          <w:b/>
          <w:color w:val="000000" w:themeColor="text1"/>
          <w:sz w:val="24"/>
          <w:szCs w:val="28"/>
        </w:rPr>
      </w:pPr>
    </w:p>
    <w:p w14:paraId="7D4185C6" w14:textId="3200B1C1" w:rsidR="00892FE9" w:rsidRDefault="00CD68CF" w:rsidP="005E4422">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6. Öneri: </w:t>
      </w:r>
      <w:r w:rsidR="00892FE9" w:rsidRPr="00547922">
        <w:rPr>
          <w:rFonts w:ascii="Times New Roman" w:eastAsia="Times New Roman" w:hAnsi="Times New Roman" w:cs="Times New Roman"/>
          <w:b/>
          <w:color w:val="000000" w:themeColor="text1"/>
          <w:sz w:val="24"/>
          <w:szCs w:val="24"/>
          <w:lang w:eastAsia="tr-TR"/>
        </w:rPr>
        <w:t>Uzaktan öğretim yoluyla yürütülen derslerde oluşan video ve ders materyallerinin herkese açık alanlarda paylaşımı üniversiteler tarafından zorunlu tutulmamalıdır ve bu uygulama öğretim üyesinin kendi inisiyatifinde olmalıdır. Ders mahremiyeti ve öğretim üyesinin kişisel hakları korunmalıdır</w:t>
      </w:r>
      <w:r w:rsidR="00892FE9" w:rsidRPr="00547922">
        <w:rPr>
          <w:rFonts w:ascii="Times New Roman" w:eastAsia="Times New Roman" w:hAnsi="Times New Roman" w:cs="Times New Roman"/>
          <w:color w:val="000000" w:themeColor="text1"/>
          <w:sz w:val="24"/>
          <w:szCs w:val="24"/>
          <w:lang w:eastAsia="tr-TR"/>
        </w:rPr>
        <w:t>.</w:t>
      </w:r>
    </w:p>
    <w:p w14:paraId="5FB00BD5" w14:textId="77777777" w:rsidR="00B87667" w:rsidRPr="00547922" w:rsidRDefault="00B87667" w:rsidP="005E4422">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lang w:eastAsia="tr-TR"/>
        </w:rPr>
      </w:pPr>
    </w:p>
    <w:p w14:paraId="100D012A" w14:textId="77777777" w:rsidR="00CD68CF" w:rsidRPr="00CD68CF" w:rsidRDefault="00892FE9" w:rsidP="005E4422">
      <w:pPr>
        <w:pStyle w:val="ListeParagraf"/>
        <w:shd w:val="clear" w:color="auto" w:fill="FFFFFF"/>
        <w:spacing w:line="360" w:lineRule="auto"/>
        <w:ind w:left="0"/>
        <w:jc w:val="both"/>
        <w:rPr>
          <w:rFonts w:ascii="Times New Roman" w:eastAsia="Times New Roman" w:hAnsi="Times New Roman" w:cs="Times New Roman"/>
          <w:i/>
          <w:iCs/>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Gerekçe:</w:t>
      </w:r>
      <w:r w:rsidRPr="00CD68CF">
        <w:rPr>
          <w:rFonts w:ascii="Times New Roman" w:eastAsia="Times New Roman" w:hAnsi="Times New Roman" w:cs="Times New Roman"/>
          <w:i/>
          <w:iCs/>
          <w:color w:val="000000" w:themeColor="text1"/>
          <w:sz w:val="24"/>
          <w:szCs w:val="24"/>
          <w:lang w:eastAsia="tr-TR"/>
        </w:rPr>
        <w:t xml:space="preserve"> Uzaktan öğretim yoluyla yürütülen derslerde oluşan video kayıtları ve kullanılan ders materyalinin hepsi açık erişimli nitelikte olmayıp, üniversite yönetimleri tarafından bunların herkesle paylaşımı konusunda zorlayıcı bir tutum takınılmamalıdır. Zira, yüz yüze eğitimde olduğu gibi öğretim üyesi ve öğrenciler açısından ders mahremiyetinin ve öğretim üyesinin kişisel hakları ve telif haklarının korunması şarttır.</w:t>
      </w:r>
    </w:p>
    <w:p w14:paraId="5ADAF396" w14:textId="6CD059AC" w:rsidR="00892FE9" w:rsidRPr="00CD68CF" w:rsidRDefault="00892FE9">
      <w:pPr>
        <w:pStyle w:val="ListeParagraf"/>
        <w:shd w:val="clear" w:color="auto" w:fill="FFFFFF"/>
        <w:spacing w:line="360" w:lineRule="auto"/>
        <w:ind w:left="0"/>
        <w:jc w:val="both"/>
        <w:rPr>
          <w:rFonts w:ascii="Times New Roman" w:eastAsia="Times New Roman" w:hAnsi="Times New Roman" w:cs="Times New Roman"/>
          <w:i/>
          <w:iCs/>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 xml:space="preserve">Beklenen Sonuçlar: </w:t>
      </w:r>
      <w:r w:rsidRPr="00CD68CF">
        <w:rPr>
          <w:rFonts w:ascii="Times New Roman" w:eastAsia="Times New Roman" w:hAnsi="Times New Roman" w:cs="Times New Roman"/>
          <w:i/>
          <w:iCs/>
          <w:color w:val="000000" w:themeColor="text1"/>
          <w:sz w:val="24"/>
          <w:szCs w:val="24"/>
          <w:lang w:eastAsia="tr-TR"/>
        </w:rPr>
        <w:t>Bu ilke uygulamaya geçirildiği takdirde, hem</w:t>
      </w:r>
      <w:r w:rsidRPr="00CD68CF">
        <w:rPr>
          <w:rFonts w:ascii="Times New Roman" w:eastAsia="Times New Roman" w:hAnsi="Times New Roman" w:cs="Times New Roman"/>
          <w:b/>
          <w:i/>
          <w:iCs/>
          <w:color w:val="000000" w:themeColor="text1"/>
          <w:sz w:val="24"/>
          <w:szCs w:val="24"/>
          <w:lang w:eastAsia="tr-TR"/>
        </w:rPr>
        <w:t xml:space="preserve"> </w:t>
      </w:r>
      <w:r w:rsidRPr="00CD68CF">
        <w:rPr>
          <w:rFonts w:ascii="Times New Roman" w:eastAsia="Times New Roman" w:hAnsi="Times New Roman" w:cs="Times New Roman"/>
          <w:i/>
          <w:iCs/>
          <w:color w:val="000000" w:themeColor="text1"/>
          <w:sz w:val="24"/>
          <w:szCs w:val="24"/>
          <w:lang w:eastAsia="tr-TR"/>
        </w:rPr>
        <w:t xml:space="preserve">öğretim üyesi ve öğrenciler açısından ders mahremiyetinin sağlanması hem de öğretim üyesinin kişisel hakları ve telif haklarının korunması sağlanacaktır. Bu </w:t>
      </w:r>
      <w:proofErr w:type="gramStart"/>
      <w:r w:rsidRPr="00CD68CF">
        <w:rPr>
          <w:rFonts w:ascii="Times New Roman" w:eastAsia="Times New Roman" w:hAnsi="Times New Roman" w:cs="Times New Roman"/>
          <w:i/>
          <w:iCs/>
          <w:color w:val="000000" w:themeColor="text1"/>
          <w:sz w:val="24"/>
          <w:szCs w:val="24"/>
          <w:lang w:eastAsia="tr-TR"/>
        </w:rPr>
        <w:t>sayede,</w:t>
      </w:r>
      <w:proofErr w:type="gramEnd"/>
      <w:r w:rsidRPr="00CD68CF">
        <w:rPr>
          <w:rFonts w:ascii="Times New Roman" w:eastAsia="Times New Roman" w:hAnsi="Times New Roman" w:cs="Times New Roman"/>
          <w:i/>
          <w:iCs/>
          <w:color w:val="000000" w:themeColor="text1"/>
          <w:sz w:val="24"/>
          <w:szCs w:val="24"/>
          <w:lang w:eastAsia="tr-TR"/>
        </w:rPr>
        <w:t xml:space="preserve"> hem üniversite yönetimi hem de öğretim üyesi ve öğrenciler açısından etik ve yasal sorunlarla daha az karşılaşılacaktır.</w:t>
      </w:r>
    </w:p>
    <w:p w14:paraId="088DA1B1" w14:textId="1377F964" w:rsidR="00F1042F" w:rsidRPr="00547922" w:rsidRDefault="00CD68CF" w:rsidP="00C756B9">
      <w:pPr>
        <w:spacing w:line="36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7. Öneri: </w:t>
      </w:r>
      <w:r w:rsidR="00F1042F" w:rsidRPr="00547922">
        <w:rPr>
          <w:rFonts w:ascii="Times New Roman" w:eastAsia="Times New Roman" w:hAnsi="Times New Roman" w:cs="Times New Roman"/>
          <w:b/>
          <w:color w:val="000000" w:themeColor="text1"/>
          <w:sz w:val="24"/>
          <w:szCs w:val="24"/>
          <w:lang w:eastAsia="tr-TR"/>
        </w:rPr>
        <w:t>Norm kadro yönetmeliğini ihlal eden üniversiteler tespit edilmeli ve bunun önlenmesi için tedbirler alınmalıdır. Bu önlenemiyorsa norm kadro uygulaması kaldırılmalıdır.</w:t>
      </w:r>
    </w:p>
    <w:p w14:paraId="3C80BD39" w14:textId="6E25434D" w:rsidR="00F1042F" w:rsidRPr="00547922" w:rsidRDefault="00F1042F" w:rsidP="005E4422">
      <w:pPr>
        <w:spacing w:line="360" w:lineRule="auto"/>
        <w:jc w:val="both"/>
        <w:rPr>
          <w:rFonts w:ascii="Times New Roman" w:eastAsia="Times New Roman" w:hAnsi="Times New Roman" w:cs="Times New Roman"/>
          <w:b/>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Gerekçe:</w:t>
      </w:r>
      <w:r w:rsidRPr="00547922">
        <w:rPr>
          <w:rFonts w:ascii="Times New Roman" w:hAnsi="Times New Roman" w:cs="Times New Roman"/>
          <w:color w:val="000000" w:themeColor="text1"/>
          <w:sz w:val="24"/>
          <w:szCs w:val="24"/>
        </w:rPr>
        <w:t xml:space="preserve"> </w:t>
      </w:r>
      <w:r w:rsidRPr="00547922">
        <w:rPr>
          <w:rFonts w:ascii="Times New Roman" w:hAnsi="Times New Roman" w:cs="Times New Roman"/>
          <w:i/>
          <w:color w:val="000000" w:themeColor="text1"/>
          <w:sz w:val="24"/>
          <w:szCs w:val="24"/>
        </w:rPr>
        <w:t>Norm kadro yönetmeliği yeni kurulan üniversitelerin yararına olmuştur. Kadro istemlerinin ilgili kurulların kararları ile anabilim dalı görüşleri alınarak senatoda onaylanarak yapılması çok yerindedir. Ancak hala bu konuda sorunlar olduğu görülmekte, anabilim dalı veya bölüm kurulu kararları olmadan da öğretim elemanlarının alınması yoluna gidilmektedir. Bunun için bir yaptırım</w:t>
      </w:r>
      <w:r w:rsidR="00CB04D4">
        <w:rPr>
          <w:rFonts w:ascii="Times New Roman" w:hAnsi="Times New Roman" w:cs="Times New Roman"/>
          <w:i/>
          <w:color w:val="000000" w:themeColor="text1"/>
          <w:sz w:val="24"/>
          <w:szCs w:val="24"/>
        </w:rPr>
        <w:t>,</w:t>
      </w:r>
      <w:r w:rsidRPr="00547922">
        <w:rPr>
          <w:rFonts w:ascii="Times New Roman" w:hAnsi="Times New Roman" w:cs="Times New Roman"/>
          <w:i/>
          <w:color w:val="000000" w:themeColor="text1"/>
          <w:sz w:val="24"/>
          <w:szCs w:val="24"/>
        </w:rPr>
        <w:t xml:space="preserve"> bir izlem de yoktur. Norm kadro yönetmeliği, öğretim üyesi sayısının çok fazla olduğu fakülteler, köklü üniversiteler için sorun olmuş, yeni kadro alınabilmesi için norm dışı kadro talebine gidilmiştir. Yönetmelik çıkmış ancak tam anlamıyla, layıkıyla uygulanmadığı görülmektedir. Doktorasını bitiren herkes uzun süre yaşadığı yerden ayrılmak istememe</w:t>
      </w:r>
      <w:r w:rsidR="00CB04D4">
        <w:rPr>
          <w:rFonts w:ascii="Times New Roman" w:hAnsi="Times New Roman" w:cs="Times New Roman"/>
          <w:i/>
          <w:color w:val="000000" w:themeColor="text1"/>
          <w:sz w:val="24"/>
          <w:szCs w:val="24"/>
        </w:rPr>
        <w:t>kte</w:t>
      </w:r>
      <w:r w:rsidRPr="00547922">
        <w:rPr>
          <w:rFonts w:ascii="Times New Roman" w:hAnsi="Times New Roman" w:cs="Times New Roman"/>
          <w:i/>
          <w:color w:val="000000" w:themeColor="text1"/>
          <w:sz w:val="24"/>
          <w:szCs w:val="24"/>
        </w:rPr>
        <w:t xml:space="preserve"> kendi üniversitesinde kalmak için bu yönetmeliği sorun olarak görmektedir. Yeni kurulan gelişmekte olan üniversiteler öğretim elemanı bulmak da hala </w:t>
      </w:r>
      <w:r w:rsidRPr="00547922">
        <w:rPr>
          <w:rFonts w:ascii="Times New Roman" w:hAnsi="Times New Roman" w:cs="Times New Roman"/>
          <w:i/>
          <w:color w:val="000000" w:themeColor="text1"/>
          <w:sz w:val="24"/>
          <w:szCs w:val="24"/>
        </w:rPr>
        <w:lastRenderedPageBreak/>
        <w:t>zorlanmakta; köklü üniversitelerde ise öğretim elemanlarına anlatacak ders bile bulunamamaktadır. Bu hali ile norm kadro yönetmeliği çıkış amacına ulaşamamıştır. Yeterince denetlenmemektedir. Norm dışı kadro ifadesi ile bu yönetmelik daha başından ihlal edilmeye müsait hale getirilmiştir. Yükseköğretim kurumlarının öğretim elemanı istihdamı ve yetiştirilmesi için planlama yapmada yararlı olabilir ancak uygulamada yetersizlikler bulunmaktadır.</w:t>
      </w:r>
    </w:p>
    <w:p w14:paraId="31E7F6D8" w14:textId="293AEE0C" w:rsidR="00F1042F" w:rsidRPr="00547922" w:rsidRDefault="00F1042F" w:rsidP="005E4422">
      <w:pPr>
        <w:spacing w:line="360" w:lineRule="auto"/>
        <w:jc w:val="both"/>
        <w:rPr>
          <w:rFonts w:ascii="Times New Roman" w:eastAsia="Times New Roman" w:hAnsi="Times New Roman" w:cs="Times New Roman"/>
          <w:i/>
          <w:color w:val="000000" w:themeColor="text1"/>
          <w:sz w:val="24"/>
          <w:szCs w:val="24"/>
          <w:lang w:eastAsia="tr-TR"/>
        </w:rPr>
      </w:pPr>
      <w:r w:rsidRPr="00CD68CF">
        <w:rPr>
          <w:rFonts w:ascii="Times New Roman" w:eastAsia="Times New Roman" w:hAnsi="Times New Roman" w:cs="Times New Roman"/>
          <w:b/>
          <w:i/>
          <w:iCs/>
          <w:color w:val="000000" w:themeColor="text1"/>
          <w:sz w:val="24"/>
          <w:szCs w:val="24"/>
          <w:lang w:eastAsia="tr-TR"/>
        </w:rPr>
        <w:t>Beklenen Sonuç:</w:t>
      </w:r>
      <w:r w:rsidRPr="00547922">
        <w:rPr>
          <w:rFonts w:ascii="Times New Roman" w:eastAsia="Times New Roman" w:hAnsi="Times New Roman" w:cs="Times New Roman"/>
          <w:b/>
          <w:color w:val="000000" w:themeColor="text1"/>
          <w:sz w:val="24"/>
          <w:szCs w:val="24"/>
          <w:lang w:eastAsia="tr-TR"/>
        </w:rPr>
        <w:t xml:space="preserve"> </w:t>
      </w:r>
      <w:r w:rsidRPr="00547922">
        <w:rPr>
          <w:rFonts w:ascii="Times New Roman" w:eastAsia="Times New Roman" w:hAnsi="Times New Roman" w:cs="Times New Roman"/>
          <w:i/>
          <w:color w:val="000000" w:themeColor="text1"/>
          <w:sz w:val="24"/>
          <w:szCs w:val="24"/>
          <w:lang w:eastAsia="tr-TR"/>
        </w:rPr>
        <w:t xml:space="preserve">Norm kadro yönetmeliği iyi </w:t>
      </w:r>
      <w:r w:rsidR="00CB04D4">
        <w:rPr>
          <w:rFonts w:ascii="Times New Roman" w:eastAsia="Times New Roman" w:hAnsi="Times New Roman" w:cs="Times New Roman"/>
          <w:i/>
          <w:color w:val="000000" w:themeColor="text1"/>
          <w:sz w:val="24"/>
          <w:szCs w:val="24"/>
          <w:lang w:eastAsia="tr-TR"/>
        </w:rPr>
        <w:t xml:space="preserve">ve </w:t>
      </w:r>
      <w:r w:rsidRPr="00547922">
        <w:rPr>
          <w:rFonts w:ascii="Times New Roman" w:eastAsia="Times New Roman" w:hAnsi="Times New Roman" w:cs="Times New Roman"/>
          <w:i/>
          <w:color w:val="000000" w:themeColor="text1"/>
          <w:sz w:val="24"/>
          <w:szCs w:val="24"/>
          <w:lang w:eastAsia="tr-TR"/>
        </w:rPr>
        <w:t>etkili bir denetimle uygulanırsa yeni kurulan üniversitelerin öğretim elemanı gereksinimini karşılamak için yararlı olabilir. Şu hali ile sorunların çözümünde etkili olamamıştır. Bu yönetmeliğin ya kaldırılması ya da denetlenebilir olması için yeniden gözden geçirilmesi gerekmektedir.</w:t>
      </w:r>
    </w:p>
    <w:p w14:paraId="466C1E9B" w14:textId="7C037D8B" w:rsidR="007F5BE2" w:rsidRPr="00547922" w:rsidRDefault="007F5BE2">
      <w:pPr>
        <w:spacing w:line="360" w:lineRule="auto"/>
        <w:jc w:val="both"/>
        <w:rPr>
          <w:rFonts w:ascii="Times New Roman" w:hAnsi="Times New Roman" w:cs="Times New Roman"/>
          <w:b/>
          <w:bCs/>
          <w:color w:val="000000" w:themeColor="text1"/>
          <w:sz w:val="24"/>
          <w:szCs w:val="24"/>
        </w:rPr>
      </w:pPr>
      <w:r w:rsidRPr="00547922">
        <w:rPr>
          <w:rFonts w:ascii="Times New Roman" w:hAnsi="Times New Roman" w:cs="Times New Roman"/>
          <w:b/>
          <w:bCs/>
          <w:color w:val="000000" w:themeColor="text1"/>
          <w:sz w:val="24"/>
          <w:szCs w:val="24"/>
        </w:rPr>
        <w:t>8.</w:t>
      </w:r>
      <w:r w:rsidR="00945C3E">
        <w:rPr>
          <w:rFonts w:ascii="Times New Roman" w:hAnsi="Times New Roman" w:cs="Times New Roman"/>
          <w:b/>
          <w:bCs/>
          <w:color w:val="000000" w:themeColor="text1"/>
          <w:sz w:val="24"/>
          <w:szCs w:val="24"/>
        </w:rPr>
        <w:t xml:space="preserve"> </w:t>
      </w:r>
      <w:r w:rsidR="00CD68CF">
        <w:rPr>
          <w:rFonts w:ascii="Times New Roman" w:hAnsi="Times New Roman" w:cs="Times New Roman"/>
          <w:b/>
          <w:bCs/>
          <w:color w:val="000000" w:themeColor="text1"/>
          <w:sz w:val="24"/>
          <w:szCs w:val="24"/>
        </w:rPr>
        <w:t xml:space="preserve">Öneri: </w:t>
      </w:r>
      <w:r w:rsidRPr="00547922">
        <w:rPr>
          <w:rFonts w:ascii="Times New Roman" w:hAnsi="Times New Roman" w:cs="Times New Roman"/>
          <w:b/>
          <w:bCs/>
          <w:color w:val="000000" w:themeColor="text1"/>
          <w:sz w:val="24"/>
          <w:szCs w:val="24"/>
        </w:rPr>
        <w:t>Akademik çalışmaları teşvik etmek ve desteklemek (örneğin araştırma yöntemlerinde destek olacak birimler) için üniversiteler bünyesinde birimler kurulmalıdır.</w:t>
      </w:r>
    </w:p>
    <w:p w14:paraId="5309A023" w14:textId="52E96953" w:rsidR="007F5BE2" w:rsidRPr="00795A86" w:rsidRDefault="007F5BE2">
      <w:pPr>
        <w:spacing w:line="360" w:lineRule="auto"/>
        <w:jc w:val="both"/>
        <w:rPr>
          <w:rFonts w:ascii="Times New Roman" w:hAnsi="Times New Roman" w:cs="Times New Roman"/>
          <w:i/>
          <w:iCs/>
          <w:color w:val="000000" w:themeColor="text1"/>
          <w:sz w:val="24"/>
          <w:szCs w:val="24"/>
        </w:rPr>
      </w:pPr>
      <w:r w:rsidRPr="00795A86">
        <w:rPr>
          <w:rFonts w:ascii="Times New Roman" w:hAnsi="Times New Roman" w:cs="Times New Roman"/>
          <w:b/>
          <w:i/>
          <w:iCs/>
          <w:color w:val="000000" w:themeColor="text1"/>
          <w:sz w:val="24"/>
          <w:szCs w:val="24"/>
        </w:rPr>
        <w:t>Gerekçe:</w:t>
      </w:r>
      <w:r w:rsidRPr="00795A86">
        <w:rPr>
          <w:rFonts w:ascii="Times New Roman" w:hAnsi="Times New Roman" w:cs="Times New Roman"/>
          <w:i/>
          <w:iCs/>
          <w:color w:val="000000" w:themeColor="text1"/>
          <w:sz w:val="24"/>
          <w:szCs w:val="24"/>
        </w:rPr>
        <w:t xml:space="preserve"> Akademik çalışmaların niteliği ve kalitesini artırmak, ülkemizde bilimin gelişmesine katkı sağlayacak en önemli etkenlerden biridir. Ayrıca nitelikli çalışmalar uluslararası alanda her bilim alanında akademisyenlerimizin de tanınırlığını artırmasına yol açabilir. Bu nedenle üniversitelerin bünyelerinde özellikle genç akademisyenler ile yüksek lisans/doktora öğrencilerini ihtiyaç duydukları konularda desteklemeye yönelik akademik destek birimleri kurulması önemlidir. Özellikle araştırma projeleri hazırlama ve yazma, araştırma ve ileri istatistik yöntemlerine yönelik eğitim desteklerinin sağlandığı birimlerin kurulması nitelikli proje çıktılarının ve yayınların üretilmesine olanak sağlayabilir. Ayrıca yabancı dilde akademik yazı yazma konusunda</w:t>
      </w:r>
      <w:r w:rsidR="005A7DAB" w:rsidRPr="00795A86">
        <w:rPr>
          <w:rFonts w:ascii="Times New Roman" w:hAnsi="Times New Roman" w:cs="Times New Roman"/>
          <w:i/>
          <w:iCs/>
          <w:color w:val="000000" w:themeColor="text1"/>
          <w:sz w:val="24"/>
          <w:szCs w:val="24"/>
        </w:rPr>
        <w:t xml:space="preserve"> </w:t>
      </w:r>
      <w:r w:rsidRPr="00795A86">
        <w:rPr>
          <w:rFonts w:ascii="Times New Roman" w:hAnsi="Times New Roman" w:cs="Times New Roman"/>
          <w:i/>
          <w:iCs/>
          <w:color w:val="000000" w:themeColor="text1"/>
          <w:sz w:val="24"/>
          <w:szCs w:val="24"/>
        </w:rPr>
        <w:t xml:space="preserve">çeviri ve </w:t>
      </w:r>
      <w:proofErr w:type="spellStart"/>
      <w:r w:rsidRPr="00795A86">
        <w:rPr>
          <w:rFonts w:ascii="Times New Roman" w:hAnsi="Times New Roman" w:cs="Times New Roman"/>
          <w:i/>
          <w:iCs/>
          <w:color w:val="000000" w:themeColor="text1"/>
          <w:sz w:val="24"/>
          <w:szCs w:val="24"/>
        </w:rPr>
        <w:t>proofreading</w:t>
      </w:r>
      <w:proofErr w:type="spellEnd"/>
      <w:r w:rsidRPr="00795A86">
        <w:rPr>
          <w:rFonts w:ascii="Times New Roman" w:hAnsi="Times New Roman" w:cs="Times New Roman"/>
          <w:i/>
          <w:iCs/>
          <w:color w:val="000000" w:themeColor="text1"/>
          <w:sz w:val="24"/>
          <w:szCs w:val="24"/>
        </w:rPr>
        <w:t xml:space="preserve"> hizmetleri veren birimlerin kurulması da uluslararası dergilere gönderilen makalelerin kabul edilme oranlarını arttırabilir.</w:t>
      </w:r>
    </w:p>
    <w:p w14:paraId="335142AC" w14:textId="56854D0A" w:rsidR="007F5BE2" w:rsidRPr="00795A86" w:rsidRDefault="007F5BE2">
      <w:pPr>
        <w:spacing w:line="360" w:lineRule="auto"/>
        <w:jc w:val="both"/>
        <w:rPr>
          <w:rFonts w:ascii="Times New Roman" w:hAnsi="Times New Roman" w:cs="Times New Roman"/>
          <w:i/>
          <w:iCs/>
          <w:color w:val="000000" w:themeColor="text1"/>
          <w:sz w:val="24"/>
          <w:szCs w:val="24"/>
        </w:rPr>
      </w:pPr>
      <w:r w:rsidRPr="00795A86">
        <w:rPr>
          <w:rFonts w:ascii="Times New Roman" w:hAnsi="Times New Roman" w:cs="Times New Roman"/>
          <w:b/>
          <w:i/>
          <w:iCs/>
          <w:color w:val="000000" w:themeColor="text1"/>
          <w:sz w:val="24"/>
          <w:szCs w:val="24"/>
        </w:rPr>
        <w:t>Beklenen Sonuçlar</w:t>
      </w:r>
      <w:r w:rsidRPr="00795A86">
        <w:rPr>
          <w:rFonts w:ascii="Times New Roman" w:hAnsi="Times New Roman" w:cs="Times New Roman"/>
          <w:i/>
          <w:iCs/>
          <w:color w:val="000000" w:themeColor="text1"/>
          <w:sz w:val="24"/>
          <w:szCs w:val="24"/>
        </w:rPr>
        <w:t xml:space="preserve">: Her üniversite bünyesinde araştırma projeleri, yöntem, analiz ve yabancı dil çeviri ve </w:t>
      </w:r>
      <w:proofErr w:type="spellStart"/>
      <w:r w:rsidRPr="00795A86">
        <w:rPr>
          <w:rFonts w:ascii="Times New Roman" w:hAnsi="Times New Roman" w:cs="Times New Roman"/>
          <w:i/>
          <w:iCs/>
          <w:color w:val="000000" w:themeColor="text1"/>
          <w:sz w:val="24"/>
          <w:szCs w:val="24"/>
        </w:rPr>
        <w:t>proofreading</w:t>
      </w:r>
      <w:proofErr w:type="spellEnd"/>
      <w:r w:rsidRPr="00795A86">
        <w:rPr>
          <w:rFonts w:ascii="Times New Roman" w:hAnsi="Times New Roman" w:cs="Times New Roman"/>
          <w:i/>
          <w:iCs/>
          <w:color w:val="000000" w:themeColor="text1"/>
          <w:sz w:val="24"/>
          <w:szCs w:val="24"/>
        </w:rPr>
        <w:t xml:space="preserve"> hizmetleri sunan proje ofisleri ve/veya merkezleri kurulabilir.  Yaşam boyu Öğrenme Merkezi ve/veya Araştırma Yöntemleri Eğitimleri ve Uygulama Merkezi (AYEUM) gibi merkezler tarafından ihtiyaç duyulan konularda </w:t>
      </w:r>
      <w:r w:rsidR="00F30C95">
        <w:rPr>
          <w:rFonts w:ascii="Times New Roman" w:hAnsi="Times New Roman" w:cs="Times New Roman"/>
          <w:i/>
          <w:iCs/>
          <w:color w:val="000000" w:themeColor="text1"/>
          <w:sz w:val="24"/>
          <w:szCs w:val="24"/>
        </w:rPr>
        <w:t>çevrimiçi</w:t>
      </w:r>
      <w:r w:rsidRPr="00795A86">
        <w:rPr>
          <w:rFonts w:ascii="Times New Roman" w:hAnsi="Times New Roman" w:cs="Times New Roman"/>
          <w:i/>
          <w:iCs/>
          <w:color w:val="000000" w:themeColor="text1"/>
          <w:sz w:val="24"/>
          <w:szCs w:val="24"/>
        </w:rPr>
        <w:t xml:space="preserve"> eğitimler düzenlenebilir. Böylece nitelikli akademik çalışmaların, projelerin hazırlanıp üretilmesi için teşvik edici rol oynayacağı düşünülmektedir.</w:t>
      </w:r>
    </w:p>
    <w:p w14:paraId="1EB01CAB" w14:textId="101C36A5" w:rsidR="007F5BE2" w:rsidRPr="00547922" w:rsidRDefault="00945C3E">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 Öneri:</w:t>
      </w:r>
      <w:r w:rsidR="007F5BE2" w:rsidRPr="00547922">
        <w:rPr>
          <w:rFonts w:ascii="Times New Roman" w:hAnsi="Times New Roman" w:cs="Times New Roman"/>
          <w:b/>
          <w:bCs/>
          <w:color w:val="000000" w:themeColor="text1"/>
          <w:sz w:val="24"/>
          <w:szCs w:val="24"/>
        </w:rPr>
        <w:t xml:space="preserve"> Bir bölümdeki kadrolar ilgili meslek ve ilgili ana bilim dallarının uzmanlıklarına ve öğrenci sayılarına göre oluşturulmalıdır.</w:t>
      </w:r>
    </w:p>
    <w:p w14:paraId="2925E453" w14:textId="215097AE" w:rsidR="007F5BE2" w:rsidRPr="00945C3E" w:rsidRDefault="007F5BE2">
      <w:pPr>
        <w:spacing w:line="360" w:lineRule="auto"/>
        <w:jc w:val="both"/>
        <w:rPr>
          <w:rFonts w:ascii="Times New Roman" w:hAnsi="Times New Roman" w:cs="Times New Roman"/>
          <w:i/>
          <w:iCs/>
          <w:color w:val="000000" w:themeColor="text1"/>
          <w:sz w:val="24"/>
          <w:szCs w:val="24"/>
        </w:rPr>
      </w:pPr>
      <w:r w:rsidRPr="00945C3E">
        <w:rPr>
          <w:rFonts w:ascii="Times New Roman" w:hAnsi="Times New Roman" w:cs="Times New Roman"/>
          <w:b/>
          <w:i/>
          <w:iCs/>
          <w:color w:val="000000" w:themeColor="text1"/>
          <w:sz w:val="24"/>
          <w:szCs w:val="24"/>
        </w:rPr>
        <w:lastRenderedPageBreak/>
        <w:t>Gerekçe:</w:t>
      </w:r>
      <w:r w:rsidRPr="00945C3E">
        <w:rPr>
          <w:rFonts w:ascii="Times New Roman" w:hAnsi="Times New Roman" w:cs="Times New Roman"/>
          <w:i/>
          <w:iCs/>
          <w:color w:val="000000" w:themeColor="text1"/>
          <w:sz w:val="24"/>
          <w:szCs w:val="24"/>
        </w:rPr>
        <w:t xml:space="preserve"> Üniversitelerde akademik birimlerin kadro planlamaları ihtiyaca göre oluşturulmamaktadır. Bu durumda pek çok sorunu beraberinde getirmektedir. Aynı konuda çalışan öğretim elemanlarının sayısı fazla iken ihtiyaç duyulan başka bir alanda ise alan uzmanı öğretim elemanı bulunmamaktadır. Bu durum iki temel soruna yol açmaktadır. Birincisi ders dağılımlarında ortaya çıkmakta; derslerin bir kısmı uzmanlık alanı olmayan öğretim elemanları tarafından verilmekte ya da üniversite dışından öğretim elemanı görevlendirilmesi yoluna gidilmektedir. İkincisi ise aynı derse girmek isteyen öğretim elemanları arasındaki çatışmalar nedeniyle derslerin birkaç şubeye ayrılmadan tek şube halinde kalabalık sınıflarda gerçekleşmesine neden olmaktadır. Öğrencilerin iyi yetişerek mesleğe hazırlanmaları için eğitimin niteliği önemlidir. Daha da önemli olan bir başka konu ise kendi alanı ile ilgili birimde kadro bulamayan bir öğretim elemanına alanı</w:t>
      </w:r>
      <w:r w:rsidR="004A4711">
        <w:rPr>
          <w:rFonts w:ascii="Times New Roman" w:hAnsi="Times New Roman" w:cs="Times New Roman"/>
          <w:i/>
          <w:iCs/>
          <w:color w:val="000000" w:themeColor="text1"/>
          <w:sz w:val="24"/>
          <w:szCs w:val="24"/>
        </w:rPr>
        <w:t xml:space="preserve"> ile</w:t>
      </w:r>
      <w:r w:rsidRPr="00945C3E">
        <w:rPr>
          <w:rFonts w:ascii="Times New Roman" w:hAnsi="Times New Roman" w:cs="Times New Roman"/>
          <w:i/>
          <w:iCs/>
          <w:color w:val="000000" w:themeColor="text1"/>
          <w:sz w:val="24"/>
          <w:szCs w:val="24"/>
        </w:rPr>
        <w:t xml:space="preserve"> ilişkili olmayan farklı bir bölümde/anabilim dalında kadro verilmesidir. Bu durum ilgili akademik birimin kadrosunu genişletirken nitelikli bir şekilde büyümesini engellemekte ve öğrencilerin uzmanlık alanı olmayan öğretim elemanları tarafından yetiştirilmesine neden olmaktadır. Bazı birimlerin ise akademik kadro ihtiyaçları karşılanmadığı için bu birimlerde öğretim elemanlarının özellikle ders yüklerinin çok fazla olması akademik çalışmalarını yapabilmeleri için gerekli zaman bulamamalarına yol açmaktadır.</w:t>
      </w:r>
    </w:p>
    <w:p w14:paraId="2DB512C1" w14:textId="0E9B7DFC" w:rsidR="007F5BE2" w:rsidRPr="00945C3E" w:rsidRDefault="007F5BE2">
      <w:pPr>
        <w:spacing w:line="360" w:lineRule="auto"/>
        <w:jc w:val="both"/>
        <w:rPr>
          <w:rFonts w:ascii="Times New Roman" w:hAnsi="Times New Roman" w:cs="Times New Roman"/>
          <w:i/>
          <w:iCs/>
          <w:color w:val="000000" w:themeColor="text1"/>
          <w:sz w:val="24"/>
          <w:szCs w:val="24"/>
        </w:rPr>
      </w:pPr>
      <w:r w:rsidRPr="00945C3E">
        <w:rPr>
          <w:rFonts w:ascii="Times New Roman" w:hAnsi="Times New Roman" w:cs="Times New Roman"/>
          <w:i/>
          <w:iCs/>
          <w:color w:val="000000" w:themeColor="text1"/>
          <w:sz w:val="24"/>
          <w:szCs w:val="24"/>
        </w:rPr>
        <w:t>Bir diğer nokta ise öğretim elemanı başına düşen öğrenci sayısıdır. Sınıfların belli bir kontenjanda sınırlandırılması öğretimi daha etkili kılacaktır. Çok kalabalık sınıflarda öğretim elemanı sadece dersi anlatabilmekte, öğrencilerle bireysel ya da grup olarak etkileşime girememekte, bu da etkin öğretimi zorlaştırmaktadır. Sınıflarda farklı öğretim tekniklerin</w:t>
      </w:r>
      <w:r w:rsidR="002C022E">
        <w:rPr>
          <w:rFonts w:ascii="Times New Roman" w:hAnsi="Times New Roman" w:cs="Times New Roman"/>
          <w:i/>
          <w:iCs/>
          <w:color w:val="000000" w:themeColor="text1"/>
          <w:sz w:val="24"/>
          <w:szCs w:val="24"/>
        </w:rPr>
        <w:t>in</w:t>
      </w:r>
      <w:r w:rsidRPr="00945C3E">
        <w:rPr>
          <w:rFonts w:ascii="Times New Roman" w:hAnsi="Times New Roman" w:cs="Times New Roman"/>
          <w:i/>
          <w:iCs/>
          <w:color w:val="000000" w:themeColor="text1"/>
          <w:sz w:val="24"/>
          <w:szCs w:val="24"/>
        </w:rPr>
        <w:t xml:space="preserve"> kullanılması öğrencinin öğrenmesini daha etkili kılacaktır. Bu nedenle akademik birimlerin ihtiyaç duydukları kadroların verilmesi, ÖSYM tarafından öğrenci kontenjanlarının belirlenmesinde öğretim elemanı sayısının dikkate alınması ve derslerin koşullar elverdiği ölçüde şubele</w:t>
      </w:r>
      <w:r w:rsidR="00F30C95">
        <w:rPr>
          <w:rFonts w:ascii="Times New Roman" w:hAnsi="Times New Roman" w:cs="Times New Roman"/>
          <w:i/>
          <w:iCs/>
          <w:color w:val="000000" w:themeColor="text1"/>
          <w:sz w:val="24"/>
          <w:szCs w:val="24"/>
        </w:rPr>
        <w:t>re bölünmesi</w:t>
      </w:r>
      <w:r w:rsidR="004A4711">
        <w:rPr>
          <w:rFonts w:ascii="Times New Roman" w:hAnsi="Times New Roman" w:cs="Times New Roman"/>
          <w:i/>
          <w:iCs/>
          <w:color w:val="000000" w:themeColor="text1"/>
          <w:sz w:val="24"/>
          <w:szCs w:val="24"/>
        </w:rPr>
        <w:t>,</w:t>
      </w:r>
      <w:r w:rsidR="00F30C95">
        <w:rPr>
          <w:rFonts w:ascii="Times New Roman" w:hAnsi="Times New Roman" w:cs="Times New Roman"/>
          <w:i/>
          <w:iCs/>
          <w:color w:val="000000" w:themeColor="text1"/>
          <w:sz w:val="24"/>
          <w:szCs w:val="24"/>
        </w:rPr>
        <w:t xml:space="preserve"> </w:t>
      </w:r>
      <w:r w:rsidRPr="00945C3E">
        <w:rPr>
          <w:rFonts w:ascii="Times New Roman" w:hAnsi="Times New Roman" w:cs="Times New Roman"/>
          <w:i/>
          <w:iCs/>
          <w:color w:val="000000" w:themeColor="text1"/>
          <w:sz w:val="24"/>
          <w:szCs w:val="24"/>
        </w:rPr>
        <w:t>öğrencilerin etkin katılımını sağlayarak akademik başarıyı ve eğitimin niteliğini arttıracaktır.</w:t>
      </w:r>
    </w:p>
    <w:p w14:paraId="296D93B5" w14:textId="3A8C29C4" w:rsidR="007F5BE2" w:rsidRPr="00945C3E" w:rsidRDefault="007F5BE2">
      <w:pPr>
        <w:spacing w:line="360" w:lineRule="auto"/>
        <w:jc w:val="both"/>
        <w:rPr>
          <w:rFonts w:ascii="Times New Roman" w:hAnsi="Times New Roman" w:cs="Times New Roman"/>
          <w:i/>
          <w:iCs/>
          <w:color w:val="000000" w:themeColor="text1"/>
          <w:sz w:val="24"/>
          <w:szCs w:val="24"/>
        </w:rPr>
      </w:pPr>
      <w:r w:rsidRPr="00945C3E">
        <w:rPr>
          <w:rFonts w:ascii="Times New Roman" w:hAnsi="Times New Roman" w:cs="Times New Roman"/>
          <w:b/>
          <w:i/>
          <w:iCs/>
          <w:color w:val="000000" w:themeColor="text1"/>
          <w:sz w:val="24"/>
          <w:szCs w:val="24"/>
        </w:rPr>
        <w:t>Beklenen Sonuçlar</w:t>
      </w:r>
      <w:r w:rsidRPr="00945C3E">
        <w:rPr>
          <w:rFonts w:ascii="Times New Roman" w:hAnsi="Times New Roman" w:cs="Times New Roman"/>
          <w:i/>
          <w:iCs/>
          <w:color w:val="000000" w:themeColor="text1"/>
          <w:sz w:val="24"/>
          <w:szCs w:val="24"/>
        </w:rPr>
        <w:t>: Bölüm/anabilim dallarında kadro planlamalarının gerçekçi ve ihtiyaç duyulan uzmanlık alanlarına göre yapılması gerekir. Üniversite yönetimleri akademik birimlere kadro verirken yapılan bu planlamaları dikkate almalıdır. Bölümlerin/anabilim dallarının öğretim elemanı kadroları uzmanlık alanlarına ve liyakat gözetilerek yapılanırken; kontenjanların belirlenmesinde ve ders dağılımlarında objektif ve ölçülebilir kriterler oluşturulabilir.</w:t>
      </w:r>
    </w:p>
    <w:p w14:paraId="4D07462E" w14:textId="4229D904" w:rsidR="008D7EF7" w:rsidRPr="00945C3E" w:rsidRDefault="00945C3E">
      <w:pPr>
        <w:spacing w:line="360" w:lineRule="auto"/>
        <w:jc w:val="both"/>
        <w:rPr>
          <w:rFonts w:ascii="Times New Roman" w:hAnsi="Times New Roman" w:cs="Times New Roman"/>
          <w:b/>
          <w:color w:val="000000" w:themeColor="text1"/>
          <w:sz w:val="24"/>
          <w:szCs w:val="24"/>
        </w:rPr>
      </w:pPr>
      <w:r w:rsidRPr="00945C3E">
        <w:rPr>
          <w:rFonts w:ascii="Times New Roman" w:hAnsi="Times New Roman" w:cs="Times New Roman"/>
          <w:b/>
          <w:color w:val="000000" w:themeColor="text1"/>
          <w:sz w:val="24"/>
          <w:szCs w:val="24"/>
        </w:rPr>
        <w:lastRenderedPageBreak/>
        <w:t xml:space="preserve">10. Öneri: </w:t>
      </w:r>
      <w:r w:rsidR="008D7EF7" w:rsidRPr="00945C3E">
        <w:rPr>
          <w:rFonts w:ascii="Times New Roman" w:hAnsi="Times New Roman" w:cs="Times New Roman"/>
          <w:b/>
          <w:color w:val="000000" w:themeColor="text1"/>
          <w:sz w:val="24"/>
          <w:szCs w:val="24"/>
        </w:rPr>
        <w:t xml:space="preserve">Rektörlüklerce üniversitelerde </w:t>
      </w:r>
      <w:proofErr w:type="spellStart"/>
      <w:r w:rsidR="008D7EF7" w:rsidRPr="00945C3E">
        <w:rPr>
          <w:rFonts w:ascii="Times New Roman" w:hAnsi="Times New Roman" w:cs="Times New Roman"/>
          <w:b/>
          <w:color w:val="000000" w:themeColor="text1"/>
          <w:sz w:val="24"/>
          <w:szCs w:val="24"/>
        </w:rPr>
        <w:t>mobbingi</w:t>
      </w:r>
      <w:proofErr w:type="spellEnd"/>
      <w:r w:rsidR="008D7EF7" w:rsidRPr="00945C3E">
        <w:rPr>
          <w:rFonts w:ascii="Times New Roman" w:hAnsi="Times New Roman" w:cs="Times New Roman"/>
          <w:b/>
          <w:color w:val="000000" w:themeColor="text1"/>
          <w:sz w:val="24"/>
          <w:szCs w:val="24"/>
        </w:rPr>
        <w:t xml:space="preserve"> engelleme ve </w:t>
      </w:r>
      <w:proofErr w:type="spellStart"/>
      <w:r w:rsidR="008D7EF7" w:rsidRPr="00945C3E">
        <w:rPr>
          <w:rFonts w:ascii="Times New Roman" w:hAnsi="Times New Roman" w:cs="Times New Roman"/>
          <w:b/>
          <w:color w:val="000000" w:themeColor="text1"/>
          <w:sz w:val="24"/>
          <w:szCs w:val="24"/>
        </w:rPr>
        <w:t>mobbingle</w:t>
      </w:r>
      <w:proofErr w:type="spellEnd"/>
      <w:r w:rsidR="008D7EF7" w:rsidRPr="00945C3E">
        <w:rPr>
          <w:rFonts w:ascii="Times New Roman" w:hAnsi="Times New Roman" w:cs="Times New Roman"/>
          <w:b/>
          <w:color w:val="000000" w:themeColor="text1"/>
          <w:sz w:val="24"/>
          <w:szCs w:val="24"/>
        </w:rPr>
        <w:t xml:space="preserve"> mücadele etmek için önlemler alınmalıdır. Bu önlemlerden bir tanesi </w:t>
      </w:r>
      <w:proofErr w:type="spellStart"/>
      <w:r w:rsidR="008D7EF7" w:rsidRPr="00945C3E">
        <w:rPr>
          <w:rFonts w:ascii="Times New Roman" w:hAnsi="Times New Roman" w:cs="Times New Roman"/>
          <w:b/>
          <w:color w:val="000000" w:themeColor="text1"/>
          <w:sz w:val="24"/>
          <w:szCs w:val="24"/>
        </w:rPr>
        <w:t>mobbing</w:t>
      </w:r>
      <w:proofErr w:type="spellEnd"/>
      <w:r w:rsidR="008D7EF7" w:rsidRPr="00945C3E">
        <w:rPr>
          <w:rFonts w:ascii="Times New Roman" w:hAnsi="Times New Roman" w:cs="Times New Roman"/>
          <w:b/>
          <w:color w:val="000000" w:themeColor="text1"/>
          <w:sz w:val="24"/>
          <w:szCs w:val="24"/>
        </w:rPr>
        <w:t xml:space="preserve"> yönetmeliği yayınlamak olabilir. Ayrıca </w:t>
      </w:r>
      <w:proofErr w:type="spellStart"/>
      <w:r w:rsidR="008D7EF7" w:rsidRPr="00945C3E">
        <w:rPr>
          <w:rFonts w:ascii="Times New Roman" w:hAnsi="Times New Roman" w:cs="Times New Roman"/>
          <w:b/>
          <w:color w:val="000000" w:themeColor="text1"/>
          <w:sz w:val="24"/>
          <w:szCs w:val="24"/>
        </w:rPr>
        <w:t>mobbing</w:t>
      </w:r>
      <w:proofErr w:type="spellEnd"/>
      <w:r w:rsidR="008D7EF7" w:rsidRPr="00945C3E">
        <w:rPr>
          <w:rFonts w:ascii="Times New Roman" w:hAnsi="Times New Roman" w:cs="Times New Roman"/>
          <w:b/>
          <w:color w:val="000000" w:themeColor="text1"/>
          <w:sz w:val="24"/>
          <w:szCs w:val="24"/>
        </w:rPr>
        <w:t xml:space="preserve"> iddialarını soruşturmak için kurullar oluşturulabilir.</w:t>
      </w:r>
    </w:p>
    <w:p w14:paraId="73224C2D" w14:textId="4154F4B4" w:rsidR="008D7EF7" w:rsidRPr="00945C3E" w:rsidRDefault="008D7EF7">
      <w:pPr>
        <w:shd w:val="clear" w:color="auto" w:fill="FFFFFF"/>
        <w:spacing w:line="360" w:lineRule="auto"/>
        <w:jc w:val="both"/>
        <w:rPr>
          <w:rFonts w:ascii="Times New Roman" w:eastAsia="Times New Roman" w:hAnsi="Times New Roman" w:cs="Times New Roman"/>
          <w:i/>
          <w:iCs/>
          <w:color w:val="000000" w:themeColor="text1"/>
          <w:sz w:val="24"/>
          <w:szCs w:val="24"/>
          <w:lang w:eastAsia="tr-TR"/>
        </w:rPr>
      </w:pPr>
      <w:r w:rsidRPr="00945C3E">
        <w:rPr>
          <w:rFonts w:ascii="Times New Roman" w:eastAsia="Times New Roman" w:hAnsi="Times New Roman" w:cs="Times New Roman"/>
          <w:b/>
          <w:i/>
          <w:iCs/>
          <w:color w:val="000000" w:themeColor="text1"/>
          <w:sz w:val="24"/>
          <w:szCs w:val="24"/>
          <w:lang w:eastAsia="tr-TR"/>
        </w:rPr>
        <w:t>Gerekçe:</w:t>
      </w:r>
      <w:r w:rsidRPr="00945C3E">
        <w:rPr>
          <w:rFonts w:ascii="Times New Roman" w:eastAsia="Times New Roman" w:hAnsi="Times New Roman" w:cs="Times New Roman"/>
          <w:i/>
          <w:iCs/>
          <w:color w:val="000000" w:themeColor="text1"/>
          <w:sz w:val="24"/>
          <w:szCs w:val="24"/>
          <w:lang w:eastAsia="tr-TR"/>
        </w:rPr>
        <w:t xml:space="preserve"> </w:t>
      </w:r>
      <w:proofErr w:type="spellStart"/>
      <w:r w:rsidRPr="00945C3E">
        <w:rPr>
          <w:rFonts w:ascii="Times New Roman" w:eastAsia="Times New Roman" w:hAnsi="Times New Roman" w:cs="Times New Roman"/>
          <w:i/>
          <w:iCs/>
          <w:color w:val="000000" w:themeColor="text1"/>
          <w:sz w:val="24"/>
          <w:szCs w:val="24"/>
          <w:lang w:eastAsia="tr-TR"/>
        </w:rPr>
        <w:t>Mobbing</w:t>
      </w:r>
      <w:proofErr w:type="spellEnd"/>
      <w:r w:rsidRPr="00945C3E">
        <w:rPr>
          <w:rFonts w:ascii="Times New Roman" w:eastAsia="Times New Roman" w:hAnsi="Times New Roman" w:cs="Times New Roman"/>
          <w:i/>
          <w:iCs/>
          <w:color w:val="000000" w:themeColor="text1"/>
          <w:sz w:val="24"/>
          <w:szCs w:val="24"/>
          <w:lang w:eastAsia="tr-TR"/>
        </w:rPr>
        <w:t xml:space="preserve"> (Yıldırma), kurum ve kuruluşlardaki çalışanların huzurunu olumsuz yönde etkilediğinden çalışma verimini de azaltabilmektedir. Bu konuda </w:t>
      </w:r>
      <w:proofErr w:type="spellStart"/>
      <w:r w:rsidRPr="00945C3E">
        <w:rPr>
          <w:rFonts w:ascii="Times New Roman" w:eastAsia="Times New Roman" w:hAnsi="Times New Roman" w:cs="Times New Roman"/>
          <w:i/>
          <w:iCs/>
          <w:color w:val="000000" w:themeColor="text1"/>
          <w:sz w:val="24"/>
          <w:szCs w:val="24"/>
          <w:lang w:eastAsia="tr-TR"/>
        </w:rPr>
        <w:t>mobbing</w:t>
      </w:r>
      <w:proofErr w:type="spellEnd"/>
      <w:r w:rsidRPr="00945C3E">
        <w:rPr>
          <w:rFonts w:ascii="Times New Roman" w:eastAsia="Times New Roman" w:hAnsi="Times New Roman" w:cs="Times New Roman"/>
          <w:i/>
          <w:iCs/>
          <w:color w:val="000000" w:themeColor="text1"/>
          <w:sz w:val="24"/>
          <w:szCs w:val="24"/>
          <w:lang w:eastAsia="tr-TR"/>
        </w:rPr>
        <w:t xml:space="preserve"> yönetmeliği ve </w:t>
      </w:r>
      <w:proofErr w:type="spellStart"/>
      <w:r w:rsidRPr="00945C3E">
        <w:rPr>
          <w:rFonts w:ascii="Times New Roman" w:eastAsia="Times New Roman" w:hAnsi="Times New Roman" w:cs="Times New Roman"/>
          <w:i/>
          <w:iCs/>
          <w:color w:val="000000" w:themeColor="text1"/>
          <w:sz w:val="24"/>
          <w:szCs w:val="24"/>
          <w:lang w:eastAsia="tr-TR"/>
        </w:rPr>
        <w:t>mobbing</w:t>
      </w:r>
      <w:proofErr w:type="spellEnd"/>
      <w:r w:rsidRPr="00945C3E">
        <w:rPr>
          <w:rFonts w:ascii="Times New Roman" w:eastAsia="Times New Roman" w:hAnsi="Times New Roman" w:cs="Times New Roman"/>
          <w:i/>
          <w:iCs/>
          <w:color w:val="000000" w:themeColor="text1"/>
          <w:sz w:val="24"/>
          <w:szCs w:val="24"/>
          <w:lang w:eastAsia="tr-TR"/>
        </w:rPr>
        <w:t xml:space="preserve"> kurulu gibi kontrol mekanizmalarının oluşturulması, bu durumla karşılaşan bireylerin (bilinçli/kontrol dışı yıldırma) doğrudan başvuru yapacakları kurulların ve kuralların olduğunu bilmeleri, özellikle bilinçli “yıldırma” davranışlarının doğrudan kontrolünde ya da önlenmesinde etkili olabilir.</w:t>
      </w:r>
    </w:p>
    <w:p w14:paraId="4A01D6C3" w14:textId="2E2B0CA9" w:rsidR="008D7EF7" w:rsidRPr="00945C3E" w:rsidRDefault="008D7EF7">
      <w:pPr>
        <w:shd w:val="clear" w:color="auto" w:fill="FFFFFF"/>
        <w:spacing w:line="360" w:lineRule="auto"/>
        <w:jc w:val="both"/>
        <w:rPr>
          <w:rFonts w:ascii="Times New Roman" w:eastAsia="Times New Roman" w:hAnsi="Times New Roman" w:cs="Times New Roman"/>
          <w:i/>
          <w:iCs/>
          <w:color w:val="000000" w:themeColor="text1"/>
          <w:sz w:val="24"/>
          <w:szCs w:val="24"/>
          <w:lang w:eastAsia="tr-TR"/>
        </w:rPr>
      </w:pPr>
      <w:r w:rsidRPr="00945C3E">
        <w:rPr>
          <w:rFonts w:ascii="Times New Roman" w:eastAsia="Times New Roman" w:hAnsi="Times New Roman" w:cs="Times New Roman"/>
          <w:b/>
          <w:i/>
          <w:iCs/>
          <w:color w:val="000000" w:themeColor="text1"/>
          <w:sz w:val="24"/>
          <w:szCs w:val="24"/>
          <w:lang w:eastAsia="tr-TR"/>
        </w:rPr>
        <w:t>Beklenen Sonuç:</w:t>
      </w:r>
      <w:r w:rsidRPr="00945C3E">
        <w:rPr>
          <w:rFonts w:ascii="Times New Roman" w:eastAsia="Times New Roman" w:hAnsi="Times New Roman" w:cs="Times New Roman"/>
          <w:i/>
          <w:iCs/>
          <w:color w:val="000000" w:themeColor="text1"/>
          <w:sz w:val="24"/>
          <w:szCs w:val="24"/>
          <w:lang w:eastAsia="tr-TR"/>
        </w:rPr>
        <w:t xml:space="preserve"> Kurullar </w:t>
      </w:r>
      <w:proofErr w:type="spellStart"/>
      <w:r w:rsidRPr="00945C3E">
        <w:rPr>
          <w:rFonts w:ascii="Times New Roman" w:eastAsia="Times New Roman" w:hAnsi="Times New Roman" w:cs="Times New Roman"/>
          <w:i/>
          <w:iCs/>
          <w:color w:val="000000" w:themeColor="text1"/>
          <w:sz w:val="24"/>
          <w:szCs w:val="24"/>
          <w:lang w:eastAsia="tr-TR"/>
        </w:rPr>
        <w:t>mobbingle</w:t>
      </w:r>
      <w:proofErr w:type="spellEnd"/>
      <w:r w:rsidRPr="00945C3E">
        <w:rPr>
          <w:rFonts w:ascii="Times New Roman" w:eastAsia="Times New Roman" w:hAnsi="Times New Roman" w:cs="Times New Roman"/>
          <w:i/>
          <w:iCs/>
          <w:color w:val="000000" w:themeColor="text1"/>
          <w:sz w:val="24"/>
          <w:szCs w:val="24"/>
          <w:lang w:eastAsia="tr-TR"/>
        </w:rPr>
        <w:t xml:space="preserve"> mücadele konusunda çalışmalar yapabilir. Kurumun </w:t>
      </w:r>
      <w:proofErr w:type="spellStart"/>
      <w:r w:rsidRPr="00945C3E">
        <w:rPr>
          <w:rFonts w:ascii="Times New Roman" w:eastAsia="Times New Roman" w:hAnsi="Times New Roman" w:cs="Times New Roman"/>
          <w:i/>
          <w:iCs/>
          <w:color w:val="000000" w:themeColor="text1"/>
          <w:sz w:val="24"/>
          <w:szCs w:val="24"/>
          <w:lang w:eastAsia="tr-TR"/>
        </w:rPr>
        <w:t>mobbinge</w:t>
      </w:r>
      <w:proofErr w:type="spellEnd"/>
      <w:r w:rsidRPr="00945C3E">
        <w:rPr>
          <w:rFonts w:ascii="Times New Roman" w:eastAsia="Times New Roman" w:hAnsi="Times New Roman" w:cs="Times New Roman"/>
          <w:i/>
          <w:iCs/>
          <w:color w:val="000000" w:themeColor="text1"/>
          <w:sz w:val="24"/>
          <w:szCs w:val="24"/>
          <w:lang w:eastAsia="tr-TR"/>
        </w:rPr>
        <w:t xml:space="preserve"> bakış açısının açıklığa kavuşmasını sağlar. Bu konuda vakalar izlenip ölçümlendiğinde, yapılan önleme ve engelleme çalışmaları kayıt altına alınarak hayata aktarıldığında ise yıldırma konusu ile ilişkilendirilebilecek davranışlar ve bazı çalışanlar/yöneticiler/öğrenciler tarafından norm ve alışkanlık haline gelmiş olumsuz davranışların önlenmesi ve engellenmesi kurum içi huzurun, çalışma veriminin artmasına katkı sağlayacaktır.  </w:t>
      </w:r>
    </w:p>
    <w:p w14:paraId="2443262F" w14:textId="77777777" w:rsidR="00945C3E" w:rsidRDefault="00945C3E">
      <w:pPr>
        <w:spacing w:line="360" w:lineRule="auto"/>
        <w:jc w:val="both"/>
        <w:rPr>
          <w:rFonts w:ascii="Times New Roman" w:hAnsi="Times New Roman" w:cs="Times New Roman"/>
          <w:b/>
          <w:color w:val="000000" w:themeColor="text1"/>
          <w:sz w:val="24"/>
          <w:szCs w:val="24"/>
        </w:rPr>
      </w:pPr>
    </w:p>
    <w:p w14:paraId="155413D2" w14:textId="41ECCF02" w:rsidR="008D7EF7" w:rsidRPr="00945C3E" w:rsidRDefault="00945C3E">
      <w:pPr>
        <w:spacing w:line="360" w:lineRule="auto"/>
        <w:jc w:val="both"/>
        <w:rPr>
          <w:rFonts w:ascii="Times New Roman" w:hAnsi="Times New Roman" w:cs="Times New Roman"/>
          <w:b/>
          <w:color w:val="000000" w:themeColor="text1"/>
          <w:sz w:val="24"/>
          <w:szCs w:val="24"/>
        </w:rPr>
      </w:pPr>
      <w:r w:rsidRPr="00945C3E">
        <w:rPr>
          <w:rFonts w:ascii="Times New Roman" w:hAnsi="Times New Roman" w:cs="Times New Roman"/>
          <w:b/>
          <w:color w:val="000000" w:themeColor="text1"/>
          <w:sz w:val="24"/>
          <w:szCs w:val="24"/>
        </w:rPr>
        <w:t xml:space="preserve">11. Öneri: </w:t>
      </w:r>
      <w:r w:rsidR="008D7EF7" w:rsidRPr="00945C3E">
        <w:rPr>
          <w:rFonts w:ascii="Times New Roman" w:hAnsi="Times New Roman" w:cs="Times New Roman"/>
          <w:b/>
          <w:color w:val="000000" w:themeColor="text1"/>
          <w:sz w:val="24"/>
          <w:szCs w:val="24"/>
        </w:rPr>
        <w:t>Üniversite döner sermaye gelir ve giderleri, bütçe ve yıllık bilançoları herkes tarafından incelenebilmelidir.</w:t>
      </w:r>
    </w:p>
    <w:p w14:paraId="060681DD" w14:textId="0E4D9703" w:rsidR="008D7EF7" w:rsidRPr="00945C3E" w:rsidRDefault="008D7EF7">
      <w:pPr>
        <w:spacing w:line="360" w:lineRule="auto"/>
        <w:jc w:val="both"/>
        <w:rPr>
          <w:rFonts w:ascii="Times New Roman" w:eastAsia="Times New Roman" w:hAnsi="Times New Roman" w:cs="Times New Roman"/>
          <w:i/>
          <w:iCs/>
          <w:color w:val="000000" w:themeColor="text1"/>
          <w:sz w:val="24"/>
          <w:szCs w:val="24"/>
          <w:lang w:eastAsia="tr-TR"/>
        </w:rPr>
      </w:pPr>
      <w:r w:rsidRPr="00945C3E">
        <w:rPr>
          <w:rFonts w:ascii="Times New Roman" w:eastAsia="Times New Roman" w:hAnsi="Times New Roman" w:cs="Times New Roman"/>
          <w:b/>
          <w:i/>
          <w:iCs/>
          <w:color w:val="000000" w:themeColor="text1"/>
          <w:sz w:val="24"/>
          <w:szCs w:val="24"/>
          <w:lang w:eastAsia="tr-TR"/>
        </w:rPr>
        <w:t xml:space="preserve">Gerekçe: </w:t>
      </w:r>
      <w:r w:rsidRPr="00945C3E">
        <w:rPr>
          <w:rFonts w:ascii="Times New Roman" w:eastAsia="Times New Roman" w:hAnsi="Times New Roman" w:cs="Times New Roman"/>
          <w:i/>
          <w:iCs/>
          <w:color w:val="000000" w:themeColor="text1"/>
          <w:sz w:val="24"/>
          <w:szCs w:val="24"/>
          <w:lang w:eastAsia="tr-TR"/>
        </w:rPr>
        <w:t xml:space="preserve">Üniversitelerde döner sermaye gelir ve giderlerinin ve yıllık bilançolarının çalışanlar tarafından incelenebilir olması şeffaf, adaletli ve eşitlikçi yaklaşım için şarttır. </w:t>
      </w:r>
    </w:p>
    <w:p w14:paraId="0DF6CE7B" w14:textId="4B482FE9" w:rsidR="008D7EF7" w:rsidRPr="00945C3E" w:rsidRDefault="008D7EF7">
      <w:pPr>
        <w:spacing w:line="360" w:lineRule="auto"/>
        <w:jc w:val="both"/>
        <w:rPr>
          <w:rFonts w:ascii="Times New Roman" w:eastAsia="Times New Roman" w:hAnsi="Times New Roman" w:cs="Times New Roman"/>
          <w:i/>
          <w:iCs/>
          <w:color w:val="000000" w:themeColor="text1"/>
          <w:sz w:val="24"/>
          <w:szCs w:val="24"/>
          <w:lang w:eastAsia="tr-TR"/>
        </w:rPr>
      </w:pPr>
      <w:r w:rsidRPr="00945C3E">
        <w:rPr>
          <w:rFonts w:ascii="Times New Roman" w:eastAsia="Times New Roman" w:hAnsi="Times New Roman" w:cs="Times New Roman"/>
          <w:b/>
          <w:i/>
          <w:iCs/>
          <w:color w:val="000000" w:themeColor="text1"/>
          <w:sz w:val="24"/>
          <w:szCs w:val="24"/>
          <w:lang w:eastAsia="tr-TR"/>
        </w:rPr>
        <w:t xml:space="preserve">Beklenen Sonuçlar: </w:t>
      </w:r>
      <w:r w:rsidRPr="00945C3E">
        <w:rPr>
          <w:rFonts w:ascii="Times New Roman" w:eastAsia="Times New Roman" w:hAnsi="Times New Roman" w:cs="Times New Roman"/>
          <w:i/>
          <w:iCs/>
          <w:color w:val="000000" w:themeColor="text1"/>
          <w:sz w:val="24"/>
          <w:szCs w:val="24"/>
          <w:lang w:eastAsia="tr-TR"/>
        </w:rPr>
        <w:t>Üniversitelerde döner sermaye gelir ve giderlerinin ve yıllık bilançolarının incelenmesi şeffaf, adaletli ve eşitlikçi uygulamalar ve yönetim modellerinin geliştirilmesine katkı sağlayabileceği gibi üniversiteler içinde bu konuda oluşan dedikodu çarklarının işlememesine ve yöneticilerin töhmet altında kalmamasına yol açar.</w:t>
      </w:r>
    </w:p>
    <w:p w14:paraId="5FB1E35C" w14:textId="6BC84325" w:rsidR="007F5BE2" w:rsidRPr="00547922" w:rsidRDefault="007F5BE2">
      <w:pPr>
        <w:spacing w:line="360" w:lineRule="auto"/>
        <w:jc w:val="both"/>
        <w:rPr>
          <w:rFonts w:ascii="Times New Roman" w:eastAsia="Times New Roman" w:hAnsi="Times New Roman" w:cs="Times New Roman"/>
          <w:b/>
          <w:i/>
          <w:color w:val="000000" w:themeColor="text1"/>
          <w:sz w:val="24"/>
          <w:szCs w:val="24"/>
          <w:lang w:eastAsia="tr-TR"/>
        </w:rPr>
      </w:pPr>
    </w:p>
    <w:p w14:paraId="1FC98AA8" w14:textId="3123D246" w:rsidR="001D2862" w:rsidRPr="004A6CF8" w:rsidRDefault="004A6CF8">
      <w:pPr>
        <w:spacing w:line="360" w:lineRule="auto"/>
        <w:jc w:val="both"/>
        <w:rPr>
          <w:rFonts w:ascii="Times New Roman" w:hAnsi="Times New Roman" w:cs="Times New Roman"/>
          <w:b/>
          <w:color w:val="000000" w:themeColor="text1"/>
          <w:sz w:val="24"/>
          <w:szCs w:val="24"/>
        </w:rPr>
      </w:pPr>
      <w:r w:rsidRPr="004A6CF8">
        <w:rPr>
          <w:rFonts w:ascii="Times New Roman" w:hAnsi="Times New Roman" w:cs="Times New Roman"/>
          <w:b/>
          <w:color w:val="000000" w:themeColor="text1"/>
          <w:sz w:val="24"/>
          <w:szCs w:val="24"/>
        </w:rPr>
        <w:t>12. Öneri</w:t>
      </w:r>
      <w:r w:rsidR="001D2862" w:rsidRPr="004A6CF8">
        <w:rPr>
          <w:rFonts w:ascii="Times New Roman" w:hAnsi="Times New Roman" w:cs="Times New Roman"/>
          <w:b/>
          <w:color w:val="000000" w:themeColor="text1"/>
          <w:sz w:val="24"/>
          <w:szCs w:val="24"/>
        </w:rPr>
        <w:t>: İdari görevler için mümkün olduğunca asaleten atama yapılması için önlemler alınmalıdır. Vekâleten atamalar kısa süreliğine olmalı ve vekâleten atama gerekçeleri de resmi evrakla kayıtlara geçirilmelidir.</w:t>
      </w:r>
    </w:p>
    <w:p w14:paraId="4E9AF761" w14:textId="12407BB9" w:rsidR="001D2862" w:rsidRPr="004A6CF8" w:rsidRDefault="001D2862">
      <w:pPr>
        <w:spacing w:line="360" w:lineRule="auto"/>
        <w:jc w:val="both"/>
        <w:rPr>
          <w:rFonts w:ascii="Times New Roman" w:eastAsia="Times New Roman" w:hAnsi="Times New Roman" w:cs="Times New Roman"/>
          <w:i/>
          <w:iCs/>
          <w:color w:val="000000" w:themeColor="text1"/>
          <w:sz w:val="24"/>
          <w:szCs w:val="24"/>
          <w:lang w:eastAsia="tr-TR"/>
        </w:rPr>
      </w:pPr>
      <w:r w:rsidRPr="004A6CF8">
        <w:rPr>
          <w:rFonts w:ascii="Times New Roman" w:eastAsia="Times New Roman" w:hAnsi="Times New Roman" w:cs="Times New Roman"/>
          <w:b/>
          <w:i/>
          <w:iCs/>
          <w:color w:val="000000" w:themeColor="text1"/>
          <w:sz w:val="24"/>
          <w:szCs w:val="24"/>
          <w:lang w:eastAsia="tr-TR"/>
        </w:rPr>
        <w:lastRenderedPageBreak/>
        <w:t>Gerekçe:</w:t>
      </w:r>
      <w:r w:rsidRPr="004A6CF8">
        <w:rPr>
          <w:rFonts w:ascii="Times New Roman" w:eastAsia="Times New Roman" w:hAnsi="Times New Roman" w:cs="Times New Roman"/>
          <w:i/>
          <w:iCs/>
          <w:color w:val="000000" w:themeColor="text1"/>
          <w:sz w:val="24"/>
          <w:szCs w:val="24"/>
          <w:lang w:eastAsia="tr-TR"/>
        </w:rPr>
        <w:t xml:space="preserve"> İdari görevler için mümkün olduğunca asaleten atama yapılması bir diğer deyişle tam yetki ile atama yapılması, yöneticinin hak, görev ve sorumlulukları kapsamında çalışması açısından önemlidir. Vekaleten atamalarda yönetici görev ve sorumlulukları ile ilgili tedirginlik içerisinde olmaktadır. Bu durum kurum adına doğru karar vermeyi engelleyebilmektedir. Bu yüzden vekalet süreleri kısa olmalı, vekalet nedeni gerekçeli olmalıdır. </w:t>
      </w:r>
    </w:p>
    <w:p w14:paraId="6E4B7078" w14:textId="27E38EE3" w:rsidR="001D2862" w:rsidRPr="004A6CF8" w:rsidRDefault="001D2862">
      <w:pPr>
        <w:spacing w:line="360" w:lineRule="auto"/>
        <w:jc w:val="both"/>
        <w:rPr>
          <w:rFonts w:ascii="Times New Roman" w:eastAsia="Times New Roman" w:hAnsi="Times New Roman" w:cs="Times New Roman"/>
          <w:b/>
          <w:i/>
          <w:iCs/>
          <w:color w:val="000000" w:themeColor="text1"/>
          <w:sz w:val="24"/>
          <w:szCs w:val="24"/>
          <w:lang w:eastAsia="tr-TR"/>
        </w:rPr>
      </w:pPr>
      <w:r w:rsidRPr="004A6CF8">
        <w:rPr>
          <w:rFonts w:ascii="Times New Roman" w:eastAsia="Times New Roman" w:hAnsi="Times New Roman" w:cs="Times New Roman"/>
          <w:b/>
          <w:i/>
          <w:iCs/>
          <w:color w:val="000000" w:themeColor="text1"/>
          <w:sz w:val="24"/>
          <w:szCs w:val="24"/>
          <w:lang w:eastAsia="tr-TR"/>
        </w:rPr>
        <w:t xml:space="preserve">Beklenen Sonuçlar: </w:t>
      </w:r>
      <w:r w:rsidRPr="004A6CF8">
        <w:rPr>
          <w:rFonts w:ascii="Times New Roman" w:eastAsia="Times New Roman" w:hAnsi="Times New Roman" w:cs="Times New Roman"/>
          <w:i/>
          <w:iCs/>
          <w:color w:val="000000" w:themeColor="text1"/>
          <w:sz w:val="24"/>
          <w:szCs w:val="24"/>
          <w:lang w:eastAsia="tr-TR"/>
        </w:rPr>
        <w:t>İdari görevler için mümkün olduğunca asaleten atama yapılması görev ve sorumlulukların en üst düzeyde gerçekleşmesini sağlayabilir.</w:t>
      </w:r>
    </w:p>
    <w:p w14:paraId="3AC866E5" w14:textId="535B2BD2" w:rsidR="00A872BA" w:rsidRPr="00B87667" w:rsidRDefault="00A872BA" w:rsidP="00BA5F23">
      <w:pPr>
        <w:pStyle w:val="ListeParagraf"/>
        <w:numPr>
          <w:ilvl w:val="0"/>
          <w:numId w:val="3"/>
        </w:numPr>
        <w:spacing w:line="360" w:lineRule="auto"/>
        <w:ind w:left="0"/>
        <w:jc w:val="both"/>
        <w:rPr>
          <w:rFonts w:ascii="Times New Roman" w:hAnsi="Times New Roman" w:cs="Times New Roman"/>
          <w:b/>
          <w:color w:val="000000" w:themeColor="text1"/>
          <w:sz w:val="24"/>
          <w:szCs w:val="28"/>
        </w:rPr>
      </w:pPr>
      <w:r w:rsidRPr="00B87667">
        <w:rPr>
          <w:rFonts w:ascii="Times New Roman" w:hAnsi="Times New Roman" w:cs="Times New Roman"/>
          <w:b/>
          <w:color w:val="000000" w:themeColor="text1"/>
          <w:sz w:val="24"/>
          <w:szCs w:val="28"/>
        </w:rPr>
        <w:t>Etik ile ilgili öneriler</w:t>
      </w:r>
    </w:p>
    <w:p w14:paraId="16DE1974" w14:textId="77777777" w:rsidR="004A6CF8" w:rsidRDefault="004A6CF8" w:rsidP="00C756B9">
      <w:pPr>
        <w:pStyle w:val="ListeParagraf"/>
        <w:shd w:val="clear" w:color="auto" w:fill="FFFFFF"/>
        <w:spacing w:line="360" w:lineRule="auto"/>
        <w:ind w:left="0"/>
        <w:jc w:val="both"/>
        <w:textAlignment w:val="baseline"/>
        <w:rPr>
          <w:rFonts w:ascii="Times New Roman" w:eastAsia="Times New Roman" w:hAnsi="Times New Roman" w:cs="Times New Roman"/>
          <w:b/>
          <w:color w:val="000000" w:themeColor="text1"/>
          <w:sz w:val="24"/>
          <w:szCs w:val="24"/>
          <w:bdr w:val="none" w:sz="0" w:space="0" w:color="auto" w:frame="1"/>
          <w:lang w:eastAsia="tr-TR"/>
        </w:rPr>
      </w:pPr>
    </w:p>
    <w:p w14:paraId="7B41120A" w14:textId="092D5507" w:rsidR="00892FE9" w:rsidRDefault="004A6CF8" w:rsidP="005E4422">
      <w:pPr>
        <w:pStyle w:val="ListeParagraf"/>
        <w:shd w:val="clear" w:color="auto" w:fill="FFFFFF"/>
        <w:spacing w:line="360" w:lineRule="auto"/>
        <w:ind w:left="0"/>
        <w:jc w:val="both"/>
        <w:textAlignment w:val="baseline"/>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bdr w:val="none" w:sz="0" w:space="0" w:color="auto" w:frame="1"/>
          <w:lang w:eastAsia="tr-TR"/>
        </w:rPr>
        <w:t xml:space="preserve">13. Öneri: </w:t>
      </w:r>
      <w:r w:rsidR="00892FE9" w:rsidRPr="00547922">
        <w:rPr>
          <w:rFonts w:ascii="Times New Roman" w:eastAsia="Times New Roman" w:hAnsi="Times New Roman" w:cs="Times New Roman"/>
          <w:b/>
          <w:color w:val="000000" w:themeColor="text1"/>
          <w:sz w:val="24"/>
          <w:szCs w:val="24"/>
          <w:lang w:eastAsia="tr-TR"/>
        </w:rPr>
        <w:t>Etik kurul raporlarında istenmesi gereken evrak ve rapor içeriği alana özgü olmalıdır.</w:t>
      </w:r>
    </w:p>
    <w:p w14:paraId="2B23A01F" w14:textId="77777777" w:rsidR="00B87667" w:rsidRPr="00547922" w:rsidRDefault="00B87667" w:rsidP="005E4422">
      <w:pPr>
        <w:pStyle w:val="ListeParagraf"/>
        <w:shd w:val="clear" w:color="auto" w:fill="FFFFFF"/>
        <w:spacing w:line="360" w:lineRule="auto"/>
        <w:ind w:left="0"/>
        <w:jc w:val="both"/>
        <w:textAlignment w:val="baseline"/>
        <w:rPr>
          <w:rFonts w:ascii="Times New Roman" w:eastAsia="Times New Roman" w:hAnsi="Times New Roman" w:cs="Times New Roman"/>
          <w:b/>
          <w:color w:val="000000" w:themeColor="text1"/>
          <w:sz w:val="24"/>
          <w:szCs w:val="24"/>
          <w:bdr w:val="none" w:sz="0" w:space="0" w:color="auto" w:frame="1"/>
          <w:lang w:eastAsia="tr-TR"/>
        </w:rPr>
      </w:pPr>
    </w:p>
    <w:p w14:paraId="550B0425" w14:textId="77777777" w:rsidR="00892FE9" w:rsidRPr="004A6CF8" w:rsidRDefault="00892FE9" w:rsidP="005E4422">
      <w:pPr>
        <w:pStyle w:val="ListeParagraf"/>
        <w:spacing w:line="360" w:lineRule="auto"/>
        <w:ind w:left="0"/>
        <w:jc w:val="both"/>
        <w:rPr>
          <w:rFonts w:ascii="Times New Roman" w:eastAsia="Times New Roman" w:hAnsi="Times New Roman" w:cs="Times New Roman"/>
          <w:i/>
          <w:iCs/>
          <w:color w:val="000000" w:themeColor="text1"/>
          <w:sz w:val="24"/>
          <w:szCs w:val="24"/>
          <w:lang w:eastAsia="tr-TR"/>
        </w:rPr>
      </w:pPr>
      <w:r w:rsidRPr="004A6CF8">
        <w:rPr>
          <w:rFonts w:ascii="Times New Roman" w:eastAsia="Times New Roman" w:hAnsi="Times New Roman" w:cs="Times New Roman"/>
          <w:b/>
          <w:i/>
          <w:iCs/>
          <w:color w:val="000000" w:themeColor="text1"/>
          <w:sz w:val="24"/>
          <w:szCs w:val="24"/>
          <w:lang w:eastAsia="tr-TR"/>
        </w:rPr>
        <w:t xml:space="preserve">Gerekçe: </w:t>
      </w:r>
      <w:r w:rsidRPr="004A6CF8">
        <w:rPr>
          <w:rFonts w:ascii="Times New Roman" w:eastAsia="Times New Roman" w:hAnsi="Times New Roman" w:cs="Times New Roman"/>
          <w:i/>
          <w:iCs/>
          <w:color w:val="000000" w:themeColor="text1"/>
          <w:sz w:val="24"/>
          <w:szCs w:val="24"/>
          <w:lang w:eastAsia="tr-TR"/>
        </w:rPr>
        <w:t>Üniversite</w:t>
      </w:r>
      <w:r w:rsidRPr="004A6CF8">
        <w:rPr>
          <w:rFonts w:ascii="Times New Roman" w:eastAsia="Times New Roman" w:hAnsi="Times New Roman" w:cs="Times New Roman"/>
          <w:b/>
          <w:i/>
          <w:iCs/>
          <w:color w:val="000000" w:themeColor="text1"/>
          <w:sz w:val="24"/>
          <w:szCs w:val="24"/>
          <w:lang w:eastAsia="tr-TR"/>
        </w:rPr>
        <w:t xml:space="preserve"> </w:t>
      </w:r>
      <w:r w:rsidRPr="004A6CF8">
        <w:rPr>
          <w:rFonts w:ascii="Times New Roman" w:eastAsia="Times New Roman" w:hAnsi="Times New Roman" w:cs="Times New Roman"/>
          <w:i/>
          <w:iCs/>
          <w:color w:val="000000" w:themeColor="text1"/>
          <w:sz w:val="24"/>
          <w:szCs w:val="24"/>
          <w:lang w:eastAsia="tr-TR"/>
        </w:rPr>
        <w:t>etik kurulu tarafından yapılacak incelemelerde istenmesi gereken dokümanın ve düzenlenecek rapor içeriğinin genel etik ilkelerine ilave olarak ilgili bilim alanının kendine has özelliklerini dikkate alması yapılacak etik incelemenin başarı derecesini artırması ve süreci uzatacak gereksiz itirazların önünün alınması açısından önemlidir.</w:t>
      </w:r>
    </w:p>
    <w:p w14:paraId="11EAF379" w14:textId="13FBED26" w:rsidR="00892FE9" w:rsidRPr="004A6CF8" w:rsidRDefault="00892FE9">
      <w:pPr>
        <w:pStyle w:val="ListeParagraf"/>
        <w:spacing w:line="360" w:lineRule="auto"/>
        <w:ind w:left="0"/>
        <w:jc w:val="both"/>
        <w:rPr>
          <w:rFonts w:ascii="Times New Roman" w:eastAsia="Times New Roman" w:hAnsi="Times New Roman" w:cs="Times New Roman"/>
          <w:i/>
          <w:iCs/>
          <w:color w:val="000000" w:themeColor="text1"/>
          <w:sz w:val="24"/>
          <w:szCs w:val="24"/>
          <w:lang w:eastAsia="tr-TR"/>
        </w:rPr>
      </w:pPr>
      <w:r w:rsidRPr="004A6CF8">
        <w:rPr>
          <w:rFonts w:ascii="Times New Roman" w:eastAsia="Times New Roman" w:hAnsi="Times New Roman" w:cs="Times New Roman"/>
          <w:b/>
          <w:i/>
          <w:iCs/>
          <w:color w:val="000000" w:themeColor="text1"/>
          <w:sz w:val="24"/>
          <w:szCs w:val="24"/>
          <w:lang w:eastAsia="tr-TR"/>
        </w:rPr>
        <w:t xml:space="preserve">Beklenen Sonuçlar: </w:t>
      </w:r>
      <w:r w:rsidRPr="004A6CF8">
        <w:rPr>
          <w:rFonts w:ascii="Times New Roman" w:eastAsia="Times New Roman" w:hAnsi="Times New Roman" w:cs="Times New Roman"/>
          <w:i/>
          <w:iCs/>
          <w:color w:val="000000" w:themeColor="text1"/>
          <w:sz w:val="24"/>
          <w:szCs w:val="24"/>
          <w:lang w:eastAsia="tr-TR"/>
        </w:rPr>
        <w:t>Üniversite etik kurulunun verdiği kararlarda isabet derecesini artırır; ilgili bilimsel alana özgü hususların göz ardı edilmesinden kaynaklanabilecek itirazlar sebebiyle sürecin uzamasını engeller ve her bir bilim alanının özerkliğinin korunmasına katkıda bulunur.</w:t>
      </w:r>
    </w:p>
    <w:p w14:paraId="5DECC4A2" w14:textId="42C592A9" w:rsidR="00892FE9" w:rsidRPr="00547922" w:rsidRDefault="00892FE9">
      <w:pPr>
        <w:shd w:val="clear" w:color="auto" w:fill="FFFFFF"/>
        <w:spacing w:line="360" w:lineRule="auto"/>
        <w:jc w:val="both"/>
        <w:textAlignment w:val="baseline"/>
        <w:rPr>
          <w:rFonts w:ascii="Times New Roman" w:eastAsia="Times New Roman" w:hAnsi="Times New Roman" w:cs="Times New Roman"/>
          <w:b/>
          <w:color w:val="000000" w:themeColor="text1"/>
          <w:sz w:val="24"/>
          <w:szCs w:val="24"/>
          <w:lang w:eastAsia="tr-TR"/>
        </w:rPr>
      </w:pPr>
      <w:r w:rsidRPr="00547922">
        <w:rPr>
          <w:rFonts w:ascii="Times New Roman" w:eastAsia="Times New Roman" w:hAnsi="Times New Roman" w:cs="Times New Roman"/>
          <w:b/>
          <w:color w:val="000000" w:themeColor="text1"/>
          <w:sz w:val="24"/>
          <w:szCs w:val="24"/>
          <w:bdr w:val="none" w:sz="0" w:space="0" w:color="auto" w:frame="1"/>
          <w:lang w:eastAsia="tr-TR"/>
        </w:rPr>
        <w:t>1</w:t>
      </w:r>
      <w:r w:rsidR="004A6CF8">
        <w:rPr>
          <w:rFonts w:ascii="Times New Roman" w:eastAsia="Times New Roman" w:hAnsi="Times New Roman" w:cs="Times New Roman"/>
          <w:b/>
          <w:color w:val="000000" w:themeColor="text1"/>
          <w:sz w:val="24"/>
          <w:szCs w:val="24"/>
          <w:bdr w:val="none" w:sz="0" w:space="0" w:color="auto" w:frame="1"/>
          <w:lang w:eastAsia="tr-TR"/>
        </w:rPr>
        <w:t xml:space="preserve">4. Öneri: </w:t>
      </w:r>
      <w:r w:rsidRPr="00547922">
        <w:rPr>
          <w:rFonts w:ascii="Times New Roman" w:eastAsia="Times New Roman" w:hAnsi="Times New Roman" w:cs="Times New Roman"/>
          <w:b/>
          <w:color w:val="000000" w:themeColor="text1"/>
          <w:sz w:val="24"/>
          <w:szCs w:val="24"/>
          <w:bdr w:val="none" w:sz="0" w:space="0" w:color="auto" w:frame="1"/>
          <w:lang w:eastAsia="tr-TR"/>
        </w:rPr>
        <w:t>Etik temalı akademik etkinlikler düzenlenmeli ve etik konusunda farkındalık oluşturulmalıdır.</w:t>
      </w:r>
    </w:p>
    <w:p w14:paraId="4705A209" w14:textId="5AB72025" w:rsidR="00892FE9" w:rsidRPr="004A6CF8" w:rsidRDefault="00892FE9">
      <w:pPr>
        <w:shd w:val="clear" w:color="auto" w:fill="FFFFFF"/>
        <w:spacing w:line="36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tr-TR"/>
        </w:rPr>
      </w:pPr>
      <w:r w:rsidRPr="004A6CF8">
        <w:rPr>
          <w:rFonts w:ascii="Times New Roman" w:eastAsia="Times New Roman" w:hAnsi="Times New Roman" w:cs="Times New Roman"/>
          <w:b/>
          <w:i/>
          <w:iCs/>
          <w:color w:val="000000" w:themeColor="text1"/>
          <w:sz w:val="24"/>
          <w:szCs w:val="24"/>
          <w:bdr w:val="none" w:sz="0" w:space="0" w:color="auto" w:frame="1"/>
          <w:lang w:eastAsia="tr-TR"/>
        </w:rPr>
        <w:t>Gerekçe:</w:t>
      </w:r>
      <w:r w:rsidRPr="004A6CF8">
        <w:rPr>
          <w:rFonts w:ascii="Times New Roman" w:eastAsia="Times New Roman" w:hAnsi="Times New Roman" w:cs="Times New Roman"/>
          <w:i/>
          <w:iCs/>
          <w:color w:val="000000" w:themeColor="text1"/>
          <w:sz w:val="24"/>
          <w:szCs w:val="24"/>
          <w:bdr w:val="none" w:sz="0" w:space="0" w:color="auto" w:frame="1"/>
          <w:lang w:eastAsia="tr-TR"/>
        </w:rPr>
        <w:t xml:space="preserve"> Gerek toplumda gerekse akademide etik kültürün yerleştirilmesi ve içselleştirilmesi için etik temalı akademik etkinliklerin (bilimsel toplantılar, yarışmalar, sergiler vb.) yapılması önem arz etmektedir. Etik</w:t>
      </w:r>
      <w:r w:rsidR="00BA5F23">
        <w:rPr>
          <w:rFonts w:ascii="Times New Roman" w:eastAsia="Times New Roman" w:hAnsi="Times New Roman" w:cs="Times New Roman"/>
          <w:i/>
          <w:iCs/>
          <w:color w:val="000000" w:themeColor="text1"/>
          <w:sz w:val="24"/>
          <w:szCs w:val="24"/>
          <w:bdr w:val="none" w:sz="0" w:space="0" w:color="auto" w:frame="1"/>
          <w:lang w:eastAsia="tr-TR"/>
        </w:rPr>
        <w:t>,</w:t>
      </w:r>
      <w:r w:rsidRPr="004A6CF8">
        <w:rPr>
          <w:rFonts w:ascii="Times New Roman" w:eastAsia="Times New Roman" w:hAnsi="Times New Roman" w:cs="Times New Roman"/>
          <w:i/>
          <w:iCs/>
          <w:color w:val="000000" w:themeColor="text1"/>
          <w:sz w:val="24"/>
          <w:szCs w:val="24"/>
          <w:bdr w:val="none" w:sz="0" w:space="0" w:color="auto" w:frame="1"/>
          <w:lang w:eastAsia="tr-TR"/>
        </w:rPr>
        <w:t xml:space="preserve"> insan ve toplum ile ilgili değerlerle ilgili olduğundan etik davranışa destek verecek değerler konusunda akademi</w:t>
      </w:r>
      <w:r w:rsidR="00BA5F23">
        <w:rPr>
          <w:rFonts w:ascii="Times New Roman" w:eastAsia="Times New Roman" w:hAnsi="Times New Roman" w:cs="Times New Roman"/>
          <w:i/>
          <w:iCs/>
          <w:color w:val="000000" w:themeColor="text1"/>
          <w:sz w:val="24"/>
          <w:szCs w:val="24"/>
          <w:bdr w:val="none" w:sz="0" w:space="0" w:color="auto" w:frame="1"/>
          <w:lang w:eastAsia="tr-TR"/>
        </w:rPr>
        <w:t>syen</w:t>
      </w:r>
      <w:r w:rsidRPr="004A6CF8">
        <w:rPr>
          <w:rFonts w:ascii="Times New Roman" w:eastAsia="Times New Roman" w:hAnsi="Times New Roman" w:cs="Times New Roman"/>
          <w:i/>
          <w:iCs/>
          <w:color w:val="000000" w:themeColor="text1"/>
          <w:sz w:val="24"/>
          <w:szCs w:val="24"/>
          <w:bdr w:val="none" w:sz="0" w:space="0" w:color="auto" w:frame="1"/>
          <w:lang w:eastAsia="tr-TR"/>
        </w:rPr>
        <w:t xml:space="preserve">lerin farkındalıklarının artırılabilmesi için bu tür etkinlikler elzemdir. Zira bu tür etkinlikler, soyut ve </w:t>
      </w:r>
      <w:proofErr w:type="spellStart"/>
      <w:r w:rsidRPr="004A6CF8">
        <w:rPr>
          <w:rFonts w:ascii="Times New Roman" w:eastAsia="Times New Roman" w:hAnsi="Times New Roman" w:cs="Times New Roman"/>
          <w:i/>
          <w:iCs/>
          <w:color w:val="000000" w:themeColor="text1"/>
          <w:sz w:val="24"/>
          <w:szCs w:val="24"/>
          <w:bdr w:val="none" w:sz="0" w:space="0" w:color="auto" w:frame="1"/>
          <w:lang w:eastAsia="tr-TR"/>
        </w:rPr>
        <w:t>subjektif</w:t>
      </w:r>
      <w:proofErr w:type="spellEnd"/>
      <w:r w:rsidRPr="004A6CF8">
        <w:rPr>
          <w:rFonts w:ascii="Times New Roman" w:eastAsia="Times New Roman" w:hAnsi="Times New Roman" w:cs="Times New Roman"/>
          <w:i/>
          <w:iCs/>
          <w:color w:val="000000" w:themeColor="text1"/>
          <w:sz w:val="24"/>
          <w:szCs w:val="24"/>
          <w:bdr w:val="none" w:sz="0" w:space="0" w:color="auto" w:frame="1"/>
          <w:lang w:eastAsia="tr-TR"/>
        </w:rPr>
        <w:t xml:space="preserve"> yönü olan etik kavramı ve onun uygulamaya konulmasına yönelik esas ve usuller üzerinde daha fazla düşünme ve tartışma imk</w:t>
      </w:r>
      <w:r w:rsidR="004A6CF8" w:rsidRPr="004A6CF8">
        <w:rPr>
          <w:rFonts w:ascii="Times New Roman" w:eastAsia="Times New Roman" w:hAnsi="Times New Roman" w:cs="Times New Roman"/>
          <w:i/>
          <w:iCs/>
          <w:color w:val="000000" w:themeColor="text1"/>
          <w:sz w:val="24"/>
          <w:szCs w:val="24"/>
          <w:bdr w:val="none" w:sz="0" w:space="0" w:color="auto" w:frame="1"/>
          <w:lang w:eastAsia="tr-TR"/>
        </w:rPr>
        <w:t>â</w:t>
      </w:r>
      <w:r w:rsidRPr="004A6CF8">
        <w:rPr>
          <w:rFonts w:ascii="Times New Roman" w:eastAsia="Times New Roman" w:hAnsi="Times New Roman" w:cs="Times New Roman"/>
          <w:i/>
          <w:iCs/>
          <w:color w:val="000000" w:themeColor="text1"/>
          <w:sz w:val="24"/>
          <w:szCs w:val="24"/>
          <w:bdr w:val="none" w:sz="0" w:space="0" w:color="auto" w:frame="1"/>
          <w:lang w:eastAsia="tr-TR"/>
        </w:rPr>
        <w:t>nı yaratacaktır.</w:t>
      </w:r>
    </w:p>
    <w:p w14:paraId="540885E5" w14:textId="3E591F0E" w:rsidR="00892FE9" w:rsidRPr="004A6CF8" w:rsidRDefault="00892FE9">
      <w:pPr>
        <w:shd w:val="clear" w:color="auto" w:fill="FFFFFF"/>
        <w:spacing w:line="36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tr-TR"/>
        </w:rPr>
      </w:pPr>
      <w:r w:rsidRPr="004A6CF8">
        <w:rPr>
          <w:rFonts w:ascii="Times New Roman" w:eastAsia="Times New Roman" w:hAnsi="Times New Roman" w:cs="Times New Roman"/>
          <w:b/>
          <w:i/>
          <w:iCs/>
          <w:color w:val="000000" w:themeColor="text1"/>
          <w:sz w:val="24"/>
          <w:szCs w:val="24"/>
          <w:bdr w:val="none" w:sz="0" w:space="0" w:color="auto" w:frame="1"/>
          <w:lang w:eastAsia="tr-TR"/>
        </w:rPr>
        <w:t>Beklenen Sonuçlar:</w:t>
      </w:r>
      <w:r w:rsidRPr="004A6CF8">
        <w:rPr>
          <w:rFonts w:ascii="Times New Roman" w:eastAsia="Times New Roman" w:hAnsi="Times New Roman" w:cs="Times New Roman"/>
          <w:i/>
          <w:iCs/>
          <w:color w:val="000000" w:themeColor="text1"/>
          <w:sz w:val="24"/>
          <w:szCs w:val="24"/>
          <w:bdr w:val="none" w:sz="0" w:space="0" w:color="auto" w:frame="1"/>
          <w:lang w:eastAsia="tr-TR"/>
        </w:rPr>
        <w:t xml:space="preserve"> Bu sayede akademi</w:t>
      </w:r>
      <w:r w:rsidR="002C022E">
        <w:rPr>
          <w:rFonts w:ascii="Times New Roman" w:eastAsia="Times New Roman" w:hAnsi="Times New Roman" w:cs="Times New Roman"/>
          <w:i/>
          <w:iCs/>
          <w:color w:val="000000" w:themeColor="text1"/>
          <w:sz w:val="24"/>
          <w:szCs w:val="24"/>
          <w:bdr w:val="none" w:sz="0" w:space="0" w:color="auto" w:frame="1"/>
          <w:lang w:eastAsia="tr-TR"/>
        </w:rPr>
        <w:t>syen ve akademisyen adaylarının</w:t>
      </w:r>
      <w:r w:rsidRPr="004A6CF8">
        <w:rPr>
          <w:rFonts w:ascii="Times New Roman" w:eastAsia="Times New Roman" w:hAnsi="Times New Roman" w:cs="Times New Roman"/>
          <w:i/>
          <w:iCs/>
          <w:color w:val="000000" w:themeColor="text1"/>
          <w:sz w:val="24"/>
          <w:szCs w:val="24"/>
          <w:bdr w:val="none" w:sz="0" w:space="0" w:color="auto" w:frame="1"/>
          <w:lang w:eastAsia="tr-TR"/>
        </w:rPr>
        <w:t>, neyin etik neyin etik dışı davranış olduğu hususundaki farkındalık ve bilinç düzeyleri artırılmış olacaktır.</w:t>
      </w:r>
    </w:p>
    <w:p w14:paraId="7836496F" w14:textId="552F5E08" w:rsidR="00892FE9" w:rsidRPr="00547922" w:rsidRDefault="004A6CF8">
      <w:pPr>
        <w:pStyle w:val="NormalWeb"/>
        <w:shd w:val="clear" w:color="auto" w:fill="FFFFFF"/>
        <w:spacing w:before="0" w:beforeAutospacing="0" w:after="160" w:afterAutospacing="0" w:line="360" w:lineRule="auto"/>
        <w:jc w:val="both"/>
        <w:rPr>
          <w:b/>
          <w:color w:val="000000" w:themeColor="text1"/>
        </w:rPr>
      </w:pPr>
      <w:r>
        <w:rPr>
          <w:b/>
          <w:color w:val="000000" w:themeColor="text1"/>
          <w:bdr w:val="none" w:sz="0" w:space="0" w:color="auto" w:frame="1"/>
        </w:rPr>
        <w:lastRenderedPageBreak/>
        <w:t>1</w:t>
      </w:r>
      <w:r w:rsidR="00892FE9" w:rsidRPr="00547922">
        <w:rPr>
          <w:b/>
          <w:color w:val="000000" w:themeColor="text1"/>
          <w:bdr w:val="none" w:sz="0" w:space="0" w:color="auto" w:frame="1"/>
        </w:rPr>
        <w:t xml:space="preserve">5. </w:t>
      </w:r>
      <w:r>
        <w:rPr>
          <w:b/>
          <w:color w:val="000000" w:themeColor="text1"/>
          <w:bdr w:val="none" w:sz="0" w:space="0" w:color="auto" w:frame="1"/>
        </w:rPr>
        <w:t xml:space="preserve">Öneri: </w:t>
      </w:r>
      <w:r w:rsidR="00892FE9" w:rsidRPr="00547922">
        <w:rPr>
          <w:b/>
          <w:color w:val="000000" w:themeColor="text1"/>
        </w:rPr>
        <w:t>Bölümlerin program yeterlilik kriterlerinde mesleğe özgü etik ilke ve standartlar yer almalı ve öğrencilere bu ilkelerle ilgili eğitim verilmelidir.</w:t>
      </w:r>
    </w:p>
    <w:p w14:paraId="491BF04A" w14:textId="651E2A28" w:rsidR="00892FE9" w:rsidRPr="004A6CF8" w:rsidRDefault="00892FE9">
      <w:pPr>
        <w:shd w:val="clear" w:color="auto" w:fill="FFFFFF"/>
        <w:spacing w:line="36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tr-TR"/>
        </w:rPr>
      </w:pPr>
      <w:r w:rsidRPr="004A6CF8">
        <w:rPr>
          <w:rFonts w:ascii="Times New Roman" w:eastAsia="Times New Roman" w:hAnsi="Times New Roman" w:cs="Times New Roman"/>
          <w:b/>
          <w:i/>
          <w:iCs/>
          <w:color w:val="000000" w:themeColor="text1"/>
          <w:sz w:val="24"/>
          <w:szCs w:val="24"/>
          <w:bdr w:val="none" w:sz="0" w:space="0" w:color="auto" w:frame="1"/>
          <w:lang w:eastAsia="tr-TR"/>
        </w:rPr>
        <w:t xml:space="preserve">Gerekçe: </w:t>
      </w:r>
      <w:r w:rsidRPr="004A6CF8">
        <w:rPr>
          <w:rFonts w:ascii="Times New Roman" w:eastAsia="Times New Roman" w:hAnsi="Times New Roman" w:cs="Times New Roman"/>
          <w:i/>
          <w:iCs/>
          <w:color w:val="000000" w:themeColor="text1"/>
          <w:sz w:val="24"/>
          <w:szCs w:val="24"/>
          <w:bdr w:val="none" w:sz="0" w:space="0" w:color="auto" w:frame="1"/>
          <w:lang w:eastAsia="tr-TR"/>
        </w:rPr>
        <w:t>Etik, evrensel değer ve davranışlar peşinde olmakla birlikte uygulamalı etik boyutuyla farklı meslek alanları için ilave bazı ilke ve kuralların geliştirilmesine de imk</w:t>
      </w:r>
      <w:r w:rsidR="00A3711C">
        <w:rPr>
          <w:rFonts w:ascii="Times New Roman" w:eastAsia="Times New Roman" w:hAnsi="Times New Roman" w:cs="Times New Roman"/>
          <w:i/>
          <w:iCs/>
          <w:color w:val="000000" w:themeColor="text1"/>
          <w:sz w:val="24"/>
          <w:szCs w:val="24"/>
          <w:bdr w:val="none" w:sz="0" w:space="0" w:color="auto" w:frame="1"/>
          <w:lang w:eastAsia="tr-TR"/>
        </w:rPr>
        <w:t>â</w:t>
      </w:r>
      <w:r w:rsidRPr="004A6CF8">
        <w:rPr>
          <w:rFonts w:ascii="Times New Roman" w:eastAsia="Times New Roman" w:hAnsi="Times New Roman" w:cs="Times New Roman"/>
          <w:i/>
          <w:iCs/>
          <w:color w:val="000000" w:themeColor="text1"/>
          <w:sz w:val="24"/>
          <w:szCs w:val="24"/>
          <w:bdr w:val="none" w:sz="0" w:space="0" w:color="auto" w:frame="1"/>
          <w:lang w:eastAsia="tr-TR"/>
        </w:rPr>
        <w:t xml:space="preserve">n vermektedir. Kamu kesimi kadar iş dünyası da her geçen gün mesleki uygulamalarda etik yaklaşımın öneminin farkına varmaktadır. Bu açından üniversitelerde bölümlerin </w:t>
      </w:r>
      <w:r w:rsidRPr="004A6CF8">
        <w:rPr>
          <w:rFonts w:ascii="Times New Roman" w:hAnsi="Times New Roman" w:cs="Times New Roman"/>
          <w:i/>
          <w:iCs/>
          <w:color w:val="000000" w:themeColor="text1"/>
          <w:sz w:val="24"/>
          <w:szCs w:val="24"/>
        </w:rPr>
        <w:t>program yeterlilik kriterlerinde mesleğe ya da çalışma alanına özgü (profesyonel) etik ilke ve standartlara yer verilmeli, öğrencilere bu ilke ve standartlarla ilgili farkındalık yaratıcı ve bilinçlendirmeyi artırıcı eğitim verilmelidir.</w:t>
      </w:r>
    </w:p>
    <w:p w14:paraId="17410EE4" w14:textId="77777777" w:rsidR="00892FE9" w:rsidRPr="004A6CF8" w:rsidRDefault="00892FE9">
      <w:pPr>
        <w:pStyle w:val="NormalWeb"/>
        <w:shd w:val="clear" w:color="auto" w:fill="FFFFFF"/>
        <w:spacing w:before="0" w:beforeAutospacing="0" w:after="160" w:afterAutospacing="0" w:line="360" w:lineRule="auto"/>
        <w:jc w:val="both"/>
        <w:rPr>
          <w:bCs/>
          <w:i/>
          <w:iCs/>
          <w:color w:val="000000" w:themeColor="text1"/>
        </w:rPr>
      </w:pPr>
      <w:r w:rsidRPr="004A6CF8">
        <w:rPr>
          <w:rStyle w:val="Gl"/>
          <w:i/>
          <w:iCs/>
          <w:color w:val="000000" w:themeColor="text1"/>
        </w:rPr>
        <w:t xml:space="preserve">Beklenen Sonuçlar: </w:t>
      </w:r>
      <w:r w:rsidRPr="004A6CF8">
        <w:rPr>
          <w:rStyle w:val="Gl"/>
          <w:b w:val="0"/>
          <w:bCs w:val="0"/>
          <w:i/>
          <w:iCs/>
          <w:color w:val="000000" w:themeColor="text1"/>
        </w:rPr>
        <w:t xml:space="preserve">Üniversite bölümlerinin </w:t>
      </w:r>
      <w:r w:rsidRPr="004A6CF8">
        <w:rPr>
          <w:i/>
          <w:iCs/>
          <w:color w:val="000000" w:themeColor="text1"/>
        </w:rPr>
        <w:t>program yeterlilik kriterlerinde</w:t>
      </w:r>
      <w:r w:rsidRPr="004A6CF8">
        <w:rPr>
          <w:rStyle w:val="Gl"/>
          <w:b w:val="0"/>
          <w:bCs w:val="0"/>
          <w:i/>
          <w:iCs/>
          <w:color w:val="000000" w:themeColor="text1"/>
        </w:rPr>
        <w:t xml:space="preserve"> meslek ya da çalışma alanına özgü etik ilke ve standartların yer alması ve öğrencilere bu yönde eğitim verilmesi üniversite eğitimi ve kamu-özel çalışma hayatının kesişme noktasında yer alan etikle ilgili farkındalık yaratılması açısından son derece değerlidir. Öğrencilere</w:t>
      </w:r>
      <w:r w:rsidRPr="004A6CF8">
        <w:rPr>
          <w:rStyle w:val="Gl"/>
          <w:i/>
          <w:iCs/>
          <w:color w:val="000000" w:themeColor="text1"/>
        </w:rPr>
        <w:t xml:space="preserve"> </w:t>
      </w:r>
      <w:r w:rsidRPr="004A6CF8">
        <w:rPr>
          <w:i/>
          <w:iCs/>
          <w:color w:val="000000" w:themeColor="text1"/>
        </w:rPr>
        <w:t>bu tür eğitimler verilmesi onların hem kişisel hem de mesleki gelişimleri açısından katkı sağlayacaktır. Bu tür çabalar, aynı zamanda ilgili bilim ve meslek/çalışma alanının gelişmesi yönünde de faydalı olabilir.</w:t>
      </w:r>
    </w:p>
    <w:p w14:paraId="528FC85A" w14:textId="79A26B85" w:rsidR="00F1042F" w:rsidRPr="00547922" w:rsidRDefault="00AB156A">
      <w:pPr>
        <w:spacing w:line="36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16. Öneri: </w:t>
      </w:r>
      <w:r w:rsidR="00F1042F" w:rsidRPr="00547922">
        <w:rPr>
          <w:rFonts w:ascii="Times New Roman" w:eastAsia="Times New Roman" w:hAnsi="Times New Roman" w:cs="Times New Roman"/>
          <w:b/>
          <w:color w:val="000000" w:themeColor="text1"/>
          <w:sz w:val="24"/>
          <w:szCs w:val="24"/>
          <w:lang w:eastAsia="tr-TR"/>
        </w:rPr>
        <w:t xml:space="preserve">Tezlerden çıkan yayınlarda her şartta öğrenci birinci yazar olmalıdır. Hatta danışmanın hiç katkısının olmadığı durumlarda, danışmanın yazar olması için baskı yapılmamalıdır. </w:t>
      </w:r>
    </w:p>
    <w:p w14:paraId="710615FC" w14:textId="77777777" w:rsidR="00F1042F" w:rsidRPr="00547922" w:rsidRDefault="00F1042F">
      <w:pPr>
        <w:spacing w:line="360" w:lineRule="auto"/>
        <w:jc w:val="both"/>
        <w:rPr>
          <w:rFonts w:ascii="Times New Roman" w:hAnsi="Times New Roman" w:cs="Times New Roman"/>
          <w:i/>
          <w:color w:val="000000" w:themeColor="text1"/>
          <w:sz w:val="24"/>
          <w:szCs w:val="24"/>
          <w:shd w:val="clear" w:color="auto" w:fill="FFFFFF"/>
        </w:rPr>
      </w:pPr>
      <w:r w:rsidRPr="00AB156A">
        <w:rPr>
          <w:rFonts w:ascii="Times New Roman" w:eastAsia="Times New Roman" w:hAnsi="Times New Roman" w:cs="Times New Roman"/>
          <w:b/>
          <w:i/>
          <w:iCs/>
          <w:color w:val="000000" w:themeColor="text1"/>
          <w:sz w:val="24"/>
          <w:szCs w:val="24"/>
          <w:lang w:eastAsia="tr-TR"/>
        </w:rPr>
        <w:t>Gerekçe:</w:t>
      </w:r>
      <w:r w:rsidRPr="00547922">
        <w:rPr>
          <w:rFonts w:ascii="Times New Roman" w:eastAsia="Times New Roman" w:hAnsi="Times New Roman" w:cs="Times New Roman"/>
          <w:color w:val="000000" w:themeColor="text1"/>
          <w:sz w:val="24"/>
          <w:szCs w:val="24"/>
          <w:lang w:eastAsia="tr-TR"/>
        </w:rPr>
        <w:t xml:space="preserve"> </w:t>
      </w:r>
      <w:r w:rsidRPr="00547922">
        <w:rPr>
          <w:rFonts w:ascii="Times New Roman" w:hAnsi="Times New Roman" w:cs="Times New Roman"/>
          <w:i/>
          <w:color w:val="000000" w:themeColor="text1"/>
          <w:sz w:val="24"/>
          <w:szCs w:val="24"/>
          <w:shd w:val="clear" w:color="auto" w:fill="FFFFFF"/>
        </w:rPr>
        <w:t xml:space="preserve">Tezlerden çıkan yayınlarda öğrenci birinci yazar olmalıdır. </w:t>
      </w:r>
      <w:r w:rsidRPr="00547922">
        <w:rPr>
          <w:rFonts w:ascii="Times New Roman" w:eastAsia="Times New Roman" w:hAnsi="Times New Roman" w:cs="Times New Roman"/>
          <w:i/>
          <w:color w:val="000000" w:themeColor="text1"/>
          <w:sz w:val="24"/>
          <w:szCs w:val="24"/>
          <w:lang w:eastAsia="tr-TR"/>
        </w:rPr>
        <w:t>Danışman tezin nitelikli olması amacıyla ders görevlendirmesi yapılan, öğrencisine akademik ve bilimsel açıdan yol gösteren bir rehber olarak sorumluluk üstlenir. Danışmanının yönlendirmesi ile birinci derecede literatür tarayan, araştırmayı planlayan, saha araştırmasını yapan, rapor haline getiren, analizleri yapan öğrencidir. Yazarlık sıralaması bilimsel çalışmaya verilen katkı oranına göre yapılmalıdır. Bu sebeple tezin yazarı olan ve bu kapsamda emeği daha çok olan, tez üzerinde çok çalışan öğrenci her koşulda birinci yazar olmalıdır. Bunun için tez önerisi sırasında bu durumun beyan altına alınması daha sonra ortaya çıkabilecek çatışmaların önlenmesi açısından yararlı olacaktır.</w:t>
      </w:r>
      <w:r w:rsidRPr="00547922">
        <w:rPr>
          <w:rFonts w:ascii="Times New Roman" w:hAnsi="Times New Roman" w:cs="Times New Roman"/>
          <w:i/>
          <w:color w:val="000000" w:themeColor="text1"/>
          <w:sz w:val="24"/>
          <w:szCs w:val="24"/>
          <w:shd w:val="clear" w:color="auto" w:fill="FFFFFF"/>
        </w:rPr>
        <w:t xml:space="preserve"> </w:t>
      </w:r>
    </w:p>
    <w:p w14:paraId="79622B9C" w14:textId="4085D437" w:rsidR="00F1042F" w:rsidRPr="00547922" w:rsidRDefault="00F1042F">
      <w:pPr>
        <w:spacing w:line="360" w:lineRule="auto"/>
        <w:jc w:val="both"/>
        <w:rPr>
          <w:rFonts w:ascii="Times New Roman" w:hAnsi="Times New Roman" w:cs="Times New Roman"/>
          <w:i/>
          <w:color w:val="000000" w:themeColor="text1"/>
          <w:sz w:val="24"/>
          <w:szCs w:val="24"/>
          <w:shd w:val="clear" w:color="auto" w:fill="FFFFFF"/>
        </w:rPr>
      </w:pPr>
      <w:r w:rsidRPr="00AB156A">
        <w:rPr>
          <w:rFonts w:ascii="Times New Roman" w:eastAsia="Times New Roman" w:hAnsi="Times New Roman" w:cs="Times New Roman"/>
          <w:b/>
          <w:i/>
          <w:iCs/>
          <w:color w:val="000000" w:themeColor="text1"/>
          <w:sz w:val="24"/>
          <w:szCs w:val="24"/>
          <w:lang w:eastAsia="tr-TR"/>
        </w:rPr>
        <w:t>Beklenen Sonuç:</w:t>
      </w:r>
      <w:r w:rsidR="00AB156A">
        <w:rPr>
          <w:rFonts w:ascii="Times New Roman" w:eastAsia="Times New Roman" w:hAnsi="Times New Roman" w:cs="Times New Roman"/>
          <w:b/>
          <w:color w:val="000000" w:themeColor="text1"/>
          <w:sz w:val="24"/>
          <w:szCs w:val="24"/>
          <w:lang w:eastAsia="tr-TR"/>
        </w:rPr>
        <w:t xml:space="preserve"> </w:t>
      </w:r>
      <w:r w:rsidRPr="00547922">
        <w:rPr>
          <w:rFonts w:ascii="Times New Roman" w:eastAsia="Times New Roman" w:hAnsi="Times New Roman" w:cs="Times New Roman"/>
          <w:i/>
          <w:color w:val="000000" w:themeColor="text1"/>
          <w:sz w:val="24"/>
          <w:szCs w:val="24"/>
          <w:lang w:eastAsia="tr-TR"/>
        </w:rPr>
        <w:t>Tezin asıl sahibi tezi yazan öğrencidir. Tüm sorumluluk öğrenciye aittir.  </w:t>
      </w:r>
      <w:r w:rsidRPr="00547922">
        <w:rPr>
          <w:rFonts w:ascii="Times New Roman" w:hAnsi="Times New Roman" w:cs="Times New Roman"/>
          <w:i/>
          <w:color w:val="000000" w:themeColor="text1"/>
          <w:sz w:val="24"/>
          <w:szCs w:val="24"/>
          <w:shd w:val="clear" w:color="auto" w:fill="FFFFFF"/>
        </w:rPr>
        <w:t xml:space="preserve">Bu konuda hukuki bir durum ortaya çıkarsa öncelikli olarak sorumlu olması/cezalandırılması gereken kişi tez yazarı olması gerektiğinden (TCK madde 20) makalede de ilk yazarın tezi yazan </w:t>
      </w:r>
      <w:r w:rsidRPr="00547922">
        <w:rPr>
          <w:rFonts w:ascii="Times New Roman" w:hAnsi="Times New Roman" w:cs="Times New Roman"/>
          <w:i/>
          <w:color w:val="000000" w:themeColor="text1"/>
          <w:sz w:val="24"/>
          <w:szCs w:val="24"/>
          <w:shd w:val="clear" w:color="auto" w:fill="FFFFFF"/>
        </w:rPr>
        <w:lastRenderedPageBreak/>
        <w:t>öğrenci olması gerekir.</w:t>
      </w:r>
      <w:r w:rsidRPr="00547922">
        <w:rPr>
          <w:rFonts w:ascii="Times New Roman" w:eastAsia="Times New Roman" w:hAnsi="Times New Roman" w:cs="Times New Roman"/>
          <w:i/>
          <w:color w:val="000000" w:themeColor="text1"/>
          <w:sz w:val="24"/>
          <w:szCs w:val="24"/>
          <w:lang w:eastAsia="tr-TR"/>
        </w:rPr>
        <w:t xml:space="preserve"> Bu sayede ileride oluşabilecek Bilimsel ve Akademik Etik çatışmaların/tartışmaların önüne geçilebilecektir.</w:t>
      </w:r>
    </w:p>
    <w:p w14:paraId="573FBC0A" w14:textId="624614DC" w:rsidR="00F1042F" w:rsidRPr="00547922" w:rsidRDefault="00AB156A">
      <w:pPr>
        <w:spacing w:line="36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17. Öneri: </w:t>
      </w:r>
      <w:r w:rsidR="00F1042F" w:rsidRPr="00547922">
        <w:rPr>
          <w:rFonts w:ascii="Times New Roman" w:eastAsia="Times New Roman" w:hAnsi="Times New Roman" w:cs="Times New Roman"/>
          <w:b/>
          <w:color w:val="000000" w:themeColor="text1"/>
          <w:sz w:val="24"/>
          <w:szCs w:val="24"/>
          <w:lang w:eastAsia="tr-TR"/>
        </w:rPr>
        <w:t>Doktora tezinden üretilen BAP/TÜBİTAK proje çıktılarına doktora tezinden yayın yapmak zorunda olan ekip üyesinin yanı sıra araştırmacı ve danışmanların tamamının yazılarak 7-8 yazarlı ama oldukça vasat makaleler üretilmesinin önüne geçilmelidir.</w:t>
      </w:r>
    </w:p>
    <w:p w14:paraId="431DA758" w14:textId="788ADC53" w:rsidR="00F1042F" w:rsidRPr="00AB156A" w:rsidRDefault="00F1042F">
      <w:pPr>
        <w:spacing w:line="360" w:lineRule="auto"/>
        <w:jc w:val="both"/>
        <w:rPr>
          <w:rFonts w:ascii="Times New Roman" w:eastAsia="Times New Roman" w:hAnsi="Times New Roman" w:cs="Times New Roman"/>
          <w:i/>
          <w:iCs/>
          <w:color w:val="000000" w:themeColor="text1"/>
          <w:sz w:val="24"/>
          <w:szCs w:val="24"/>
          <w:lang w:eastAsia="tr-TR"/>
        </w:rPr>
      </w:pPr>
      <w:r w:rsidRPr="00AB156A">
        <w:rPr>
          <w:rFonts w:ascii="Times New Roman" w:eastAsia="Times New Roman" w:hAnsi="Times New Roman" w:cs="Times New Roman"/>
          <w:b/>
          <w:i/>
          <w:iCs/>
          <w:color w:val="000000" w:themeColor="text1"/>
          <w:sz w:val="24"/>
          <w:szCs w:val="24"/>
          <w:lang w:eastAsia="tr-TR"/>
        </w:rPr>
        <w:t xml:space="preserve">Gerekçe: </w:t>
      </w:r>
      <w:r w:rsidRPr="00AB156A">
        <w:rPr>
          <w:rFonts w:ascii="Times New Roman" w:eastAsia="Times New Roman" w:hAnsi="Times New Roman" w:cs="Times New Roman"/>
          <w:i/>
          <w:iCs/>
          <w:color w:val="000000" w:themeColor="text1"/>
          <w:sz w:val="24"/>
          <w:szCs w:val="24"/>
          <w:lang w:eastAsia="tr-TR"/>
        </w:rPr>
        <w:t xml:space="preserve">BAP/TÜBİTAK projesi verilerek yapılan doktora tezlerinde görev alanların projenin başvuru aşamasında görev tanımları ve katkı oranları belirlenmelidir. Proje başlangıcında bu tez için elde edilecek </w:t>
      </w:r>
      <w:r w:rsidR="00D01FFB">
        <w:rPr>
          <w:rFonts w:ascii="Times New Roman" w:eastAsia="Times New Roman" w:hAnsi="Times New Roman" w:cs="Times New Roman"/>
          <w:i/>
          <w:iCs/>
          <w:color w:val="000000" w:themeColor="text1"/>
          <w:sz w:val="24"/>
          <w:szCs w:val="24"/>
          <w:lang w:eastAsia="tr-TR"/>
        </w:rPr>
        <w:t>birincil</w:t>
      </w:r>
      <w:r w:rsidRPr="00AB156A">
        <w:rPr>
          <w:rFonts w:ascii="Times New Roman" w:eastAsia="Times New Roman" w:hAnsi="Times New Roman" w:cs="Times New Roman"/>
          <w:i/>
          <w:iCs/>
          <w:color w:val="000000" w:themeColor="text1"/>
          <w:sz w:val="24"/>
          <w:szCs w:val="24"/>
          <w:lang w:eastAsia="tr-TR"/>
        </w:rPr>
        <w:t xml:space="preserve"> çıktıların belirlenerek konu ile ilgili yayında öğrenci ve tez danışmanı olmalıdır. Projeden elde edilen </w:t>
      </w:r>
      <w:r w:rsidR="00D01FFB">
        <w:rPr>
          <w:rFonts w:ascii="Times New Roman" w:eastAsia="Times New Roman" w:hAnsi="Times New Roman" w:cs="Times New Roman"/>
          <w:i/>
          <w:iCs/>
          <w:color w:val="000000" w:themeColor="text1"/>
          <w:sz w:val="24"/>
          <w:szCs w:val="24"/>
          <w:lang w:eastAsia="tr-TR"/>
        </w:rPr>
        <w:t>ikincil</w:t>
      </w:r>
      <w:r w:rsidRPr="00AB156A">
        <w:rPr>
          <w:rFonts w:ascii="Times New Roman" w:eastAsia="Times New Roman" w:hAnsi="Times New Roman" w:cs="Times New Roman"/>
          <w:i/>
          <w:iCs/>
          <w:color w:val="000000" w:themeColor="text1"/>
          <w:sz w:val="24"/>
          <w:szCs w:val="24"/>
          <w:lang w:eastAsia="tr-TR"/>
        </w:rPr>
        <w:t xml:space="preserve"> çıktıların makale haline getirilmesinde projeye katkı veren, önceden belirlenen ve beyan altına alınan araştırmacılar yazar olarak yer alabilir. </w:t>
      </w:r>
    </w:p>
    <w:p w14:paraId="63A9C165" w14:textId="080BD991" w:rsidR="00F1042F" w:rsidRPr="00AB156A" w:rsidRDefault="00F1042F">
      <w:pPr>
        <w:spacing w:line="360" w:lineRule="auto"/>
        <w:jc w:val="both"/>
        <w:rPr>
          <w:rFonts w:ascii="Times New Roman" w:eastAsia="Times New Roman" w:hAnsi="Times New Roman" w:cs="Times New Roman"/>
          <w:i/>
          <w:iCs/>
          <w:color w:val="000000" w:themeColor="text1"/>
          <w:sz w:val="24"/>
          <w:szCs w:val="24"/>
          <w:lang w:eastAsia="tr-TR"/>
        </w:rPr>
      </w:pPr>
      <w:r w:rsidRPr="00AB156A">
        <w:rPr>
          <w:rFonts w:ascii="Times New Roman" w:eastAsia="Times New Roman" w:hAnsi="Times New Roman" w:cs="Times New Roman"/>
          <w:b/>
          <w:i/>
          <w:iCs/>
          <w:color w:val="000000" w:themeColor="text1"/>
          <w:sz w:val="24"/>
          <w:szCs w:val="24"/>
          <w:lang w:eastAsia="tr-TR"/>
        </w:rPr>
        <w:t xml:space="preserve">Beklenen Sonuç: </w:t>
      </w:r>
      <w:r w:rsidRPr="00AB156A">
        <w:rPr>
          <w:rFonts w:ascii="Times New Roman" w:eastAsia="Times New Roman" w:hAnsi="Times New Roman" w:cs="Times New Roman"/>
          <w:i/>
          <w:iCs/>
          <w:color w:val="000000" w:themeColor="text1"/>
          <w:sz w:val="24"/>
          <w:szCs w:val="24"/>
          <w:lang w:eastAsia="tr-TR"/>
        </w:rPr>
        <w:t xml:space="preserve">Projelerin başlangıç aşamasında öğrenci ve tez danışmanı ve katkı verecek kişiler belirlenir ve bu durum beyan altına alınırsa etik ihlallerin önüne geçilecektir. BAP/TÜBİTAK projesi ile yapılan yayınların niteliği de bu sayede yüksek olacaktır. </w:t>
      </w:r>
    </w:p>
    <w:p w14:paraId="66EA21F5" w14:textId="49A64913" w:rsidR="007F5BE2" w:rsidRPr="00547922" w:rsidRDefault="00AB156A">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6D5614">
        <w:rPr>
          <w:rFonts w:ascii="Times New Roman" w:hAnsi="Times New Roman" w:cs="Times New Roman"/>
          <w:b/>
          <w:bCs/>
          <w:color w:val="000000" w:themeColor="text1"/>
          <w:sz w:val="24"/>
          <w:szCs w:val="24"/>
        </w:rPr>
        <w:t>8</w:t>
      </w:r>
      <w:r>
        <w:rPr>
          <w:rFonts w:ascii="Times New Roman" w:hAnsi="Times New Roman" w:cs="Times New Roman"/>
          <w:b/>
          <w:bCs/>
          <w:color w:val="000000" w:themeColor="text1"/>
          <w:sz w:val="24"/>
          <w:szCs w:val="24"/>
        </w:rPr>
        <w:t>. Öneri: Ü</w:t>
      </w:r>
      <w:r w:rsidR="007F5BE2" w:rsidRPr="00547922">
        <w:rPr>
          <w:rFonts w:ascii="Times New Roman" w:hAnsi="Times New Roman" w:cs="Times New Roman"/>
          <w:b/>
          <w:bCs/>
          <w:color w:val="000000" w:themeColor="text1"/>
          <w:sz w:val="24"/>
          <w:szCs w:val="24"/>
        </w:rPr>
        <w:t>niversitelerin etik konusunda yaptıkları çalışmaları birbirleri ile paylaşacakları bir mekanizma/platform oluşturulmalıdır.</w:t>
      </w:r>
    </w:p>
    <w:p w14:paraId="22460089" w14:textId="297AF701" w:rsidR="007F5BE2" w:rsidRPr="00AB156A" w:rsidRDefault="007F5BE2">
      <w:pPr>
        <w:tabs>
          <w:tab w:val="left" w:pos="5045"/>
        </w:tabs>
        <w:spacing w:line="360" w:lineRule="auto"/>
        <w:jc w:val="both"/>
        <w:rPr>
          <w:rFonts w:ascii="Times New Roman" w:hAnsi="Times New Roman" w:cs="Times New Roman"/>
          <w:i/>
          <w:iCs/>
          <w:color w:val="000000" w:themeColor="text1"/>
          <w:sz w:val="24"/>
          <w:szCs w:val="24"/>
        </w:rPr>
      </w:pPr>
      <w:r w:rsidRPr="00AB156A">
        <w:rPr>
          <w:rFonts w:ascii="Times New Roman" w:hAnsi="Times New Roman" w:cs="Times New Roman"/>
          <w:b/>
          <w:i/>
          <w:iCs/>
          <w:color w:val="000000" w:themeColor="text1"/>
          <w:sz w:val="24"/>
          <w:szCs w:val="24"/>
        </w:rPr>
        <w:t>Gerekçe:</w:t>
      </w:r>
      <w:r w:rsidRPr="00AB156A">
        <w:rPr>
          <w:rFonts w:ascii="Times New Roman" w:hAnsi="Times New Roman" w:cs="Times New Roman"/>
          <w:i/>
          <w:iCs/>
          <w:color w:val="000000" w:themeColor="text1"/>
          <w:sz w:val="24"/>
          <w:szCs w:val="24"/>
        </w:rPr>
        <w:t xml:space="preserve"> Günümüzde akademik etik gittikçe önem kazanan ve buna bağlı olarak etik konusunda yapılan çalışmalarda da artış olmaktadır</w:t>
      </w:r>
      <w:r w:rsidR="00D01FFB">
        <w:rPr>
          <w:rFonts w:ascii="Times New Roman" w:hAnsi="Times New Roman" w:cs="Times New Roman"/>
          <w:i/>
          <w:iCs/>
          <w:color w:val="000000" w:themeColor="text1"/>
          <w:sz w:val="24"/>
          <w:szCs w:val="24"/>
        </w:rPr>
        <w:t xml:space="preserve">. </w:t>
      </w:r>
      <w:r w:rsidRPr="00AB156A">
        <w:rPr>
          <w:rFonts w:ascii="Times New Roman" w:hAnsi="Times New Roman" w:cs="Times New Roman"/>
          <w:i/>
          <w:iCs/>
          <w:color w:val="000000" w:themeColor="text1"/>
          <w:sz w:val="24"/>
          <w:szCs w:val="24"/>
        </w:rPr>
        <w:t xml:space="preserve"> Ancak üniversiteler arasında bu konuda bir eşgüdüm ve yapılan çalışmalar konusunda bilgi alışverişinin olmadığı görülmektedir. Etik konusunda yapılan tüm çalışmaların ortak bir platformda toplanmasının yararlı olacağı düşünülmektedir. Ayrıca çalışmaların ortak bir platformda toplanması yapılan çalışmalar hakkında bilgi paylaşımı sağlaması dışında etik kurulların aldıkları ilke kararları, yönergeler, kullanılan formlarda da standardizasyonu sağlaması açısından önemlidir. </w:t>
      </w:r>
    </w:p>
    <w:p w14:paraId="728F4522" w14:textId="5199F7E9" w:rsidR="007F5BE2" w:rsidRPr="00AB156A" w:rsidRDefault="007F5BE2">
      <w:pPr>
        <w:spacing w:line="360" w:lineRule="auto"/>
        <w:jc w:val="both"/>
        <w:rPr>
          <w:rFonts w:ascii="Times New Roman" w:hAnsi="Times New Roman" w:cs="Times New Roman"/>
          <w:i/>
          <w:iCs/>
          <w:color w:val="000000" w:themeColor="text1"/>
          <w:sz w:val="24"/>
          <w:szCs w:val="24"/>
        </w:rPr>
      </w:pPr>
      <w:r w:rsidRPr="00AB156A">
        <w:rPr>
          <w:rFonts w:ascii="Times New Roman" w:hAnsi="Times New Roman" w:cs="Times New Roman"/>
          <w:b/>
          <w:i/>
          <w:iCs/>
          <w:color w:val="000000" w:themeColor="text1"/>
          <w:sz w:val="24"/>
          <w:szCs w:val="24"/>
        </w:rPr>
        <w:t>Beklenen Sonuçlar:</w:t>
      </w:r>
      <w:r w:rsidRPr="00AB156A">
        <w:rPr>
          <w:rFonts w:ascii="Times New Roman" w:hAnsi="Times New Roman" w:cs="Times New Roman"/>
          <w:i/>
          <w:iCs/>
          <w:color w:val="000000" w:themeColor="text1"/>
          <w:sz w:val="24"/>
          <w:szCs w:val="24"/>
        </w:rPr>
        <w:t xml:space="preserve"> Üniversiteler arası eşgüdüm ve koordinasyonun sağlanması, kurullar arasında iş</w:t>
      </w:r>
      <w:r w:rsidR="00AB156A" w:rsidRPr="00AB156A">
        <w:rPr>
          <w:rFonts w:ascii="Times New Roman" w:hAnsi="Times New Roman" w:cs="Times New Roman"/>
          <w:i/>
          <w:iCs/>
          <w:color w:val="000000" w:themeColor="text1"/>
          <w:sz w:val="24"/>
          <w:szCs w:val="24"/>
        </w:rPr>
        <w:t xml:space="preserve"> </w:t>
      </w:r>
      <w:r w:rsidRPr="00AB156A">
        <w:rPr>
          <w:rFonts w:ascii="Times New Roman" w:hAnsi="Times New Roman" w:cs="Times New Roman"/>
          <w:i/>
          <w:iCs/>
          <w:color w:val="000000" w:themeColor="text1"/>
          <w:sz w:val="24"/>
          <w:szCs w:val="24"/>
        </w:rPr>
        <w:t xml:space="preserve">birliğine dayalı çalışmaların yapılması ve etik konusunda farkındalık yaratması beklenmektedir. </w:t>
      </w:r>
    </w:p>
    <w:p w14:paraId="4EB81F30" w14:textId="697A526A" w:rsidR="008D7EF7" w:rsidRPr="00547922" w:rsidRDefault="006D561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AB156A">
        <w:rPr>
          <w:rFonts w:ascii="Times New Roman" w:hAnsi="Times New Roman" w:cs="Times New Roman"/>
          <w:b/>
          <w:bCs/>
          <w:color w:val="000000" w:themeColor="text1"/>
          <w:sz w:val="24"/>
          <w:szCs w:val="24"/>
        </w:rPr>
        <w:t xml:space="preserve">. Öneri: </w:t>
      </w:r>
      <w:r w:rsidR="008D7EF7" w:rsidRPr="00547922">
        <w:rPr>
          <w:rFonts w:ascii="Times New Roman" w:hAnsi="Times New Roman" w:cs="Times New Roman"/>
          <w:b/>
          <w:bCs/>
          <w:color w:val="000000" w:themeColor="text1"/>
          <w:sz w:val="24"/>
          <w:szCs w:val="24"/>
        </w:rPr>
        <w:t>Bilimsel çalışmaları geciktirmek ve engellemek de YÖK ve ÜAK tarafından etik ihlali olarak kabul edilmelidir.</w:t>
      </w:r>
    </w:p>
    <w:p w14:paraId="49C267F9" w14:textId="0F80B049" w:rsidR="008D7EF7" w:rsidRPr="006A7956" w:rsidRDefault="008D7EF7">
      <w:pPr>
        <w:spacing w:line="360" w:lineRule="auto"/>
        <w:jc w:val="both"/>
        <w:rPr>
          <w:rFonts w:ascii="Times New Roman" w:hAnsi="Times New Roman" w:cs="Times New Roman"/>
          <w:i/>
          <w:iCs/>
          <w:color w:val="000000" w:themeColor="text1"/>
          <w:sz w:val="24"/>
          <w:szCs w:val="24"/>
        </w:rPr>
      </w:pPr>
      <w:r w:rsidRPr="006A7956">
        <w:rPr>
          <w:rFonts w:ascii="Times New Roman" w:hAnsi="Times New Roman" w:cs="Times New Roman"/>
          <w:b/>
          <w:i/>
          <w:iCs/>
          <w:color w:val="000000" w:themeColor="text1"/>
          <w:sz w:val="24"/>
          <w:szCs w:val="24"/>
        </w:rPr>
        <w:t>Gerekçe</w:t>
      </w:r>
      <w:r w:rsidRPr="006A7956">
        <w:rPr>
          <w:rFonts w:ascii="Times New Roman" w:hAnsi="Times New Roman" w:cs="Times New Roman"/>
          <w:i/>
          <w:iCs/>
          <w:color w:val="000000" w:themeColor="text1"/>
          <w:sz w:val="24"/>
          <w:szCs w:val="24"/>
        </w:rPr>
        <w:t xml:space="preserve">: Ülkemizde makalelerin dergilerde değerlendirme ve buna bağlı olarak yayın süreci çok uzun sürmektedir. Bu durum da verilerin güncelliğini kaybetmesine neden olmaktadır. </w:t>
      </w:r>
      <w:r w:rsidRPr="006A7956">
        <w:rPr>
          <w:rFonts w:ascii="Times New Roman" w:hAnsi="Times New Roman" w:cs="Times New Roman"/>
          <w:i/>
          <w:iCs/>
          <w:color w:val="000000" w:themeColor="text1"/>
          <w:sz w:val="24"/>
          <w:szCs w:val="24"/>
        </w:rPr>
        <w:lastRenderedPageBreak/>
        <w:t>Bilindiği üzere hakemlik sürecinde belli bir süre vardır ve bu sürenin başlaması için öncelikli olarak hakemliğin kabul edilmesi gerekmektedir. Öğretim elemanlarının bu süreçte hem hakemliği kabul etmesi hem de hakemliği yapmaması zaman kaybına neden olmaktadır. Ayrıca özellikle araştırma görevlilerinin çalışmalarını engellemeye çalışan ve uygulama izni vermeyen bölüm/anabilim dalı</w:t>
      </w:r>
      <w:r w:rsidR="00AB156A" w:rsidRPr="006A7956">
        <w:rPr>
          <w:rFonts w:ascii="Times New Roman" w:hAnsi="Times New Roman" w:cs="Times New Roman"/>
          <w:i/>
          <w:iCs/>
          <w:color w:val="000000" w:themeColor="text1"/>
          <w:sz w:val="24"/>
          <w:szCs w:val="24"/>
        </w:rPr>
        <w:t xml:space="preserve"> </w:t>
      </w:r>
      <w:r w:rsidRPr="006A7956">
        <w:rPr>
          <w:rFonts w:ascii="Times New Roman" w:hAnsi="Times New Roman" w:cs="Times New Roman"/>
          <w:i/>
          <w:iCs/>
          <w:color w:val="000000" w:themeColor="text1"/>
          <w:sz w:val="24"/>
          <w:szCs w:val="24"/>
        </w:rPr>
        <w:t>başkanları/öğretim üyeleri bulunmaktadır. Genç akademisyenlerin akademik bilgi ve becerilerini daha çok geliştirmeleri için onlara olanak sağlanması yerine mesleki yaşamlarının başında engellenerek bilimsel yeterlilik kazanmalarını olumsuz etkileyen bir durumdur. Bu tür tutum ve davranışların önüne geçilmesi için etik ihlal yaptırımlarının uygulanması gerekmektedir.</w:t>
      </w:r>
    </w:p>
    <w:p w14:paraId="37BCB076" w14:textId="7FA7A652" w:rsidR="008D7EF7" w:rsidRPr="006A7956" w:rsidRDefault="008D7EF7">
      <w:pPr>
        <w:spacing w:line="360" w:lineRule="auto"/>
        <w:jc w:val="both"/>
        <w:rPr>
          <w:rFonts w:ascii="Times New Roman" w:hAnsi="Times New Roman" w:cs="Times New Roman"/>
          <w:i/>
          <w:iCs/>
          <w:color w:val="000000" w:themeColor="text1"/>
          <w:sz w:val="24"/>
          <w:szCs w:val="24"/>
        </w:rPr>
      </w:pPr>
      <w:r w:rsidRPr="006A7956">
        <w:rPr>
          <w:rFonts w:ascii="Times New Roman" w:hAnsi="Times New Roman" w:cs="Times New Roman"/>
          <w:b/>
          <w:i/>
          <w:iCs/>
          <w:color w:val="000000" w:themeColor="text1"/>
          <w:sz w:val="24"/>
          <w:szCs w:val="24"/>
        </w:rPr>
        <w:t>Beklenen sonuçlar:</w:t>
      </w:r>
      <w:r w:rsidRPr="006A7956">
        <w:rPr>
          <w:rFonts w:ascii="Times New Roman" w:hAnsi="Times New Roman" w:cs="Times New Roman"/>
          <w:i/>
          <w:iCs/>
          <w:color w:val="000000" w:themeColor="text1"/>
          <w:sz w:val="24"/>
          <w:szCs w:val="24"/>
        </w:rPr>
        <w:t xml:space="preserve"> Bilimsel çalışmaların bilinçli bir şekilde geciktirilmesi ve/veya engellenmesinin etik ihlal kapsamına alınması bu tür durumların gerçekleşmesinin önüne geçecektir. Bununla birlikte akademik yönetimlerin iyi niyetini suiistimal eden öğretim elemanları için de aynı şekilde etik ihlal yaptırımının uygulanması adil davranma ve karşılıklı saygının önemi göstermesi ve nitelikli bilimsel çalışmaların önündeki kişisel engellerin ortadan kalkması açısında caydırıcı bir rol oynayacaktır. </w:t>
      </w:r>
    </w:p>
    <w:p w14:paraId="3F2671BD" w14:textId="3D4F2007" w:rsidR="00A872BA" w:rsidRDefault="005B7B5A">
      <w:pPr>
        <w:pStyle w:val="ListeParagraf"/>
        <w:numPr>
          <w:ilvl w:val="0"/>
          <w:numId w:val="3"/>
        </w:numPr>
        <w:shd w:val="clear" w:color="auto" w:fill="FFFFFF"/>
        <w:spacing w:line="360" w:lineRule="auto"/>
        <w:ind w:left="0"/>
        <w:jc w:val="both"/>
        <w:textAlignment w:val="baseline"/>
        <w:rPr>
          <w:rFonts w:ascii="Times New Roman" w:eastAsia="Times New Roman" w:hAnsi="Times New Roman" w:cs="Times New Roman"/>
          <w:b/>
          <w:color w:val="000000" w:themeColor="text1"/>
          <w:sz w:val="24"/>
          <w:szCs w:val="28"/>
          <w:bdr w:val="none" w:sz="0" w:space="0" w:color="auto" w:frame="1"/>
          <w:lang w:eastAsia="tr-TR"/>
        </w:rPr>
      </w:pPr>
      <w:r w:rsidRPr="00BA5F23">
        <w:rPr>
          <w:rFonts w:ascii="Times New Roman" w:eastAsia="Times New Roman" w:hAnsi="Times New Roman" w:cs="Times New Roman"/>
          <w:b/>
          <w:color w:val="000000" w:themeColor="text1"/>
          <w:sz w:val="24"/>
          <w:szCs w:val="28"/>
          <w:bdr w:val="none" w:sz="0" w:space="0" w:color="auto" w:frame="1"/>
          <w:lang w:eastAsia="tr-TR"/>
        </w:rPr>
        <w:t>Diğer Akademik Faaliyetler</w:t>
      </w:r>
    </w:p>
    <w:p w14:paraId="1F8C7227" w14:textId="77777777" w:rsidR="00B87667" w:rsidRPr="00BA5F23" w:rsidRDefault="00B87667" w:rsidP="00B87667">
      <w:pPr>
        <w:pStyle w:val="ListeParagraf"/>
        <w:shd w:val="clear" w:color="auto" w:fill="FFFFFF"/>
        <w:spacing w:line="360" w:lineRule="auto"/>
        <w:ind w:left="0"/>
        <w:jc w:val="both"/>
        <w:textAlignment w:val="baseline"/>
        <w:rPr>
          <w:rFonts w:ascii="Times New Roman" w:eastAsia="Times New Roman" w:hAnsi="Times New Roman" w:cs="Times New Roman"/>
          <w:b/>
          <w:color w:val="000000" w:themeColor="text1"/>
          <w:sz w:val="24"/>
          <w:szCs w:val="28"/>
          <w:bdr w:val="none" w:sz="0" w:space="0" w:color="auto" w:frame="1"/>
          <w:lang w:eastAsia="tr-TR"/>
        </w:rPr>
      </w:pPr>
    </w:p>
    <w:p w14:paraId="59413DB5" w14:textId="061572AF" w:rsidR="005B7B5A" w:rsidRPr="006D5614" w:rsidRDefault="006D5614" w:rsidP="00BA5F23">
      <w:pPr>
        <w:pStyle w:val="ListeParagraf"/>
        <w:shd w:val="clear" w:color="auto" w:fill="FFFFFF"/>
        <w:spacing w:line="360" w:lineRule="auto"/>
        <w:ind w:left="0"/>
        <w:jc w:val="both"/>
        <w:rPr>
          <w:rFonts w:ascii="Times New Roman" w:eastAsia="Times New Roman" w:hAnsi="Times New Roman" w:cs="Times New Roman"/>
          <w:b/>
          <w:bCs/>
          <w:color w:val="000000" w:themeColor="text1"/>
          <w:sz w:val="24"/>
          <w:szCs w:val="24"/>
          <w:lang w:eastAsia="tr-TR"/>
        </w:rPr>
      </w:pPr>
      <w:r w:rsidRPr="006D5614">
        <w:rPr>
          <w:rFonts w:ascii="Times New Roman" w:eastAsia="Times New Roman" w:hAnsi="Times New Roman" w:cs="Times New Roman"/>
          <w:b/>
          <w:bCs/>
          <w:color w:val="000000" w:themeColor="text1"/>
          <w:sz w:val="24"/>
          <w:szCs w:val="24"/>
          <w:lang w:eastAsia="tr-TR"/>
        </w:rPr>
        <w:t xml:space="preserve">20. Öneri: </w:t>
      </w:r>
      <w:r w:rsidR="005B7B5A" w:rsidRPr="006D5614">
        <w:rPr>
          <w:rFonts w:ascii="Times New Roman" w:eastAsia="Times New Roman" w:hAnsi="Times New Roman" w:cs="Times New Roman"/>
          <w:b/>
          <w:bCs/>
          <w:color w:val="000000" w:themeColor="text1"/>
          <w:sz w:val="24"/>
          <w:szCs w:val="24"/>
          <w:lang w:eastAsia="tr-TR"/>
        </w:rPr>
        <w:t>Nitelikli ve hızlı hakemlik yapma kültürünün güçlenebilmesi için yapılan hakemlik faaliyetleri akademik teşvik uygulamasına dâhil edilmelidir.</w:t>
      </w:r>
    </w:p>
    <w:p w14:paraId="294E2DFA" w14:textId="5F3A48B8" w:rsidR="005B7B5A" w:rsidRDefault="005B7B5A" w:rsidP="00BA5F23">
      <w:pPr>
        <w:pStyle w:val="ListeParagraf"/>
        <w:shd w:val="clear" w:color="auto" w:fill="FFFFFF"/>
        <w:spacing w:line="360" w:lineRule="auto"/>
        <w:ind w:left="0"/>
        <w:jc w:val="both"/>
        <w:rPr>
          <w:rFonts w:ascii="Times New Roman" w:eastAsia="Times New Roman" w:hAnsi="Times New Roman" w:cs="Times New Roman"/>
          <w:i/>
          <w:iCs/>
          <w:color w:val="000000" w:themeColor="text1"/>
          <w:sz w:val="24"/>
          <w:szCs w:val="24"/>
          <w:lang w:eastAsia="tr-TR"/>
        </w:rPr>
      </w:pPr>
      <w:r w:rsidRPr="006D5614">
        <w:rPr>
          <w:rFonts w:ascii="Times New Roman" w:eastAsia="Times New Roman" w:hAnsi="Times New Roman" w:cs="Times New Roman"/>
          <w:b/>
          <w:bCs/>
          <w:i/>
          <w:iCs/>
          <w:color w:val="000000" w:themeColor="text1"/>
          <w:sz w:val="24"/>
          <w:szCs w:val="24"/>
          <w:lang w:eastAsia="tr-TR"/>
        </w:rPr>
        <w:t>Gerekçesi:</w:t>
      </w:r>
      <w:r w:rsidRPr="006D5614">
        <w:rPr>
          <w:rFonts w:ascii="Times New Roman" w:eastAsia="Times New Roman" w:hAnsi="Times New Roman" w:cs="Times New Roman"/>
          <w:i/>
          <w:iCs/>
          <w:color w:val="000000" w:themeColor="text1"/>
          <w:sz w:val="24"/>
          <w:szCs w:val="24"/>
          <w:lang w:eastAsia="tr-TR"/>
        </w:rPr>
        <w:t xml:space="preserve"> Bilim insanları gönderdikleri akademik çalışmaların en kısa zamanda dikkate alınmasını ve değerlendirilmesini beklerken maalesef hakemlik süreçleri sırasında aynı hızı sergileme bağlamında ya da hakemlik davetlerine öncelik verme bağlamında bazen verimsiz olabilmektedir. Editörlerin istekli ve hızlı hakem bulmakta, yazarların da hızlı dönüt almakta oldukça zorlandıkları bu sürecin bir teşvik mekanizması ile verimliliği artırılabilir.</w:t>
      </w:r>
    </w:p>
    <w:p w14:paraId="5A04B666" w14:textId="77777777" w:rsidR="00B87667" w:rsidRPr="006D5614" w:rsidRDefault="00B87667" w:rsidP="00BA5F23">
      <w:pPr>
        <w:pStyle w:val="ListeParagraf"/>
        <w:shd w:val="clear" w:color="auto" w:fill="FFFFFF"/>
        <w:spacing w:line="360" w:lineRule="auto"/>
        <w:ind w:left="0"/>
        <w:jc w:val="both"/>
        <w:rPr>
          <w:rFonts w:ascii="Times New Roman" w:eastAsia="Times New Roman" w:hAnsi="Times New Roman" w:cs="Times New Roman"/>
          <w:i/>
          <w:iCs/>
          <w:color w:val="000000" w:themeColor="text1"/>
          <w:sz w:val="24"/>
          <w:szCs w:val="24"/>
          <w:lang w:eastAsia="tr-TR"/>
        </w:rPr>
      </w:pPr>
    </w:p>
    <w:p w14:paraId="3746A610" w14:textId="53BEE410" w:rsidR="005B7B5A" w:rsidRPr="006D5614" w:rsidRDefault="005B7B5A" w:rsidP="00BA5F23">
      <w:pPr>
        <w:pStyle w:val="ListeParagraf"/>
        <w:shd w:val="clear" w:color="auto" w:fill="FFFFFF"/>
        <w:spacing w:line="360" w:lineRule="auto"/>
        <w:ind w:left="0"/>
        <w:jc w:val="both"/>
        <w:rPr>
          <w:rFonts w:ascii="Times New Roman" w:eastAsia="Times New Roman" w:hAnsi="Times New Roman" w:cs="Times New Roman"/>
          <w:i/>
          <w:iCs/>
          <w:color w:val="000000" w:themeColor="text1"/>
          <w:sz w:val="24"/>
          <w:szCs w:val="24"/>
          <w:lang w:eastAsia="tr-TR"/>
        </w:rPr>
      </w:pPr>
      <w:r w:rsidRPr="006D5614">
        <w:rPr>
          <w:rFonts w:ascii="Times New Roman" w:eastAsia="Times New Roman" w:hAnsi="Times New Roman" w:cs="Times New Roman"/>
          <w:b/>
          <w:bCs/>
          <w:i/>
          <w:iCs/>
          <w:color w:val="000000" w:themeColor="text1"/>
          <w:sz w:val="24"/>
          <w:szCs w:val="24"/>
          <w:lang w:eastAsia="tr-TR"/>
        </w:rPr>
        <w:t>Beklenen sonuç:</w:t>
      </w:r>
      <w:r w:rsidRPr="006D5614">
        <w:rPr>
          <w:rFonts w:ascii="Times New Roman" w:eastAsia="Times New Roman" w:hAnsi="Times New Roman" w:cs="Times New Roman"/>
          <w:i/>
          <w:iCs/>
          <w:color w:val="000000" w:themeColor="text1"/>
          <w:sz w:val="24"/>
          <w:szCs w:val="24"/>
          <w:lang w:eastAsia="tr-TR"/>
        </w:rPr>
        <w:t xml:space="preserve"> Hakemlik kültürü içerisinde daha çok paydaşın dü</w:t>
      </w:r>
      <w:r w:rsidR="00BA5F23">
        <w:rPr>
          <w:rFonts w:ascii="Times New Roman" w:eastAsia="Times New Roman" w:hAnsi="Times New Roman" w:cs="Times New Roman"/>
          <w:i/>
          <w:iCs/>
          <w:color w:val="000000" w:themeColor="text1"/>
          <w:sz w:val="24"/>
          <w:szCs w:val="24"/>
          <w:lang w:eastAsia="tr-TR"/>
        </w:rPr>
        <w:t xml:space="preserve">zenli olarak yer almasına, </w:t>
      </w:r>
      <w:proofErr w:type="spellStart"/>
      <w:r w:rsidR="00BA5F23">
        <w:rPr>
          <w:rFonts w:ascii="Times New Roman" w:eastAsia="Times New Roman" w:hAnsi="Times New Roman" w:cs="Times New Roman"/>
          <w:i/>
          <w:iCs/>
          <w:color w:val="000000" w:themeColor="text1"/>
          <w:sz w:val="24"/>
          <w:szCs w:val="24"/>
          <w:lang w:eastAsia="tr-TR"/>
        </w:rPr>
        <w:t>editö</w:t>
      </w:r>
      <w:r w:rsidRPr="006D5614">
        <w:rPr>
          <w:rFonts w:ascii="Times New Roman" w:eastAsia="Times New Roman" w:hAnsi="Times New Roman" w:cs="Times New Roman"/>
          <w:i/>
          <w:iCs/>
          <w:color w:val="000000" w:themeColor="text1"/>
          <w:sz w:val="24"/>
          <w:szCs w:val="24"/>
          <w:lang w:eastAsia="tr-TR"/>
        </w:rPr>
        <w:t>ryal</w:t>
      </w:r>
      <w:proofErr w:type="spellEnd"/>
      <w:r w:rsidRPr="006D5614">
        <w:rPr>
          <w:rFonts w:ascii="Times New Roman" w:eastAsia="Times New Roman" w:hAnsi="Times New Roman" w:cs="Times New Roman"/>
          <w:i/>
          <w:iCs/>
          <w:color w:val="000000" w:themeColor="text1"/>
          <w:sz w:val="24"/>
          <w:szCs w:val="24"/>
          <w:lang w:eastAsia="tr-TR"/>
        </w:rPr>
        <w:t xml:space="preserve"> süreçlerin hızlanmasına ve bilimsel üretime ilişkin verimliliğin artmasına katkı sağlanacaktır.</w:t>
      </w:r>
    </w:p>
    <w:p w14:paraId="2EA91B87" w14:textId="77777777" w:rsidR="00E97CE4" w:rsidRDefault="00E97CE4" w:rsidP="00BA5F23">
      <w:pPr>
        <w:shd w:val="clear" w:color="auto" w:fill="FFFFFF"/>
        <w:spacing w:line="360" w:lineRule="auto"/>
        <w:jc w:val="both"/>
        <w:textAlignment w:val="baseline"/>
        <w:rPr>
          <w:rFonts w:ascii="Times New Roman" w:eastAsia="Times New Roman" w:hAnsi="Times New Roman" w:cs="Times New Roman"/>
          <w:b/>
          <w:bCs/>
          <w:color w:val="000000" w:themeColor="text1"/>
          <w:sz w:val="24"/>
          <w:szCs w:val="24"/>
          <w:lang w:eastAsia="tr-TR"/>
        </w:rPr>
      </w:pPr>
    </w:p>
    <w:p w14:paraId="7B2BBCF5" w14:textId="77777777" w:rsidR="00E97CE4" w:rsidRDefault="00E97CE4" w:rsidP="00BA5F23">
      <w:pPr>
        <w:shd w:val="clear" w:color="auto" w:fill="FFFFFF"/>
        <w:spacing w:line="360" w:lineRule="auto"/>
        <w:jc w:val="both"/>
        <w:textAlignment w:val="baseline"/>
        <w:rPr>
          <w:rFonts w:ascii="Times New Roman" w:eastAsia="Times New Roman" w:hAnsi="Times New Roman" w:cs="Times New Roman"/>
          <w:b/>
          <w:bCs/>
          <w:color w:val="000000" w:themeColor="text1"/>
          <w:sz w:val="24"/>
          <w:szCs w:val="24"/>
          <w:lang w:eastAsia="tr-TR"/>
        </w:rPr>
      </w:pPr>
    </w:p>
    <w:p w14:paraId="206DFA35" w14:textId="77777777" w:rsidR="00E97CE4" w:rsidRDefault="00E97CE4" w:rsidP="00BA5F23">
      <w:pPr>
        <w:shd w:val="clear" w:color="auto" w:fill="FFFFFF"/>
        <w:spacing w:line="360" w:lineRule="auto"/>
        <w:jc w:val="both"/>
        <w:textAlignment w:val="baseline"/>
        <w:rPr>
          <w:rFonts w:ascii="Times New Roman" w:eastAsia="Times New Roman" w:hAnsi="Times New Roman" w:cs="Times New Roman"/>
          <w:b/>
          <w:bCs/>
          <w:color w:val="000000" w:themeColor="text1"/>
          <w:sz w:val="24"/>
          <w:szCs w:val="24"/>
          <w:lang w:eastAsia="tr-TR"/>
        </w:rPr>
      </w:pPr>
    </w:p>
    <w:p w14:paraId="328F3737" w14:textId="77777777" w:rsidR="00E97CE4" w:rsidRDefault="00E97CE4" w:rsidP="00BA5F23">
      <w:pPr>
        <w:shd w:val="clear" w:color="auto" w:fill="FFFFFF"/>
        <w:spacing w:line="360" w:lineRule="auto"/>
        <w:jc w:val="both"/>
        <w:textAlignment w:val="baseline"/>
        <w:rPr>
          <w:rFonts w:ascii="Times New Roman" w:eastAsia="Times New Roman" w:hAnsi="Times New Roman" w:cs="Times New Roman"/>
          <w:b/>
          <w:bCs/>
          <w:color w:val="000000" w:themeColor="text1"/>
          <w:sz w:val="24"/>
          <w:szCs w:val="24"/>
          <w:lang w:eastAsia="tr-TR"/>
        </w:rPr>
      </w:pPr>
    </w:p>
    <w:p w14:paraId="3B940378" w14:textId="36248857" w:rsidR="00DA2943" w:rsidRPr="00547922" w:rsidRDefault="00DA2943" w:rsidP="00BA5F23">
      <w:pPr>
        <w:shd w:val="clear" w:color="auto" w:fill="FFFFFF"/>
        <w:spacing w:line="360" w:lineRule="auto"/>
        <w:jc w:val="both"/>
        <w:textAlignment w:val="baseline"/>
        <w:rPr>
          <w:rFonts w:ascii="Times New Roman" w:eastAsia="Times New Roman" w:hAnsi="Times New Roman" w:cs="Times New Roman"/>
          <w:b/>
          <w:bCs/>
          <w:color w:val="000000" w:themeColor="text1"/>
          <w:sz w:val="24"/>
          <w:szCs w:val="24"/>
          <w:lang w:eastAsia="tr-TR"/>
        </w:rPr>
      </w:pPr>
      <w:r w:rsidRPr="00547922">
        <w:rPr>
          <w:rFonts w:ascii="Times New Roman" w:eastAsia="Times New Roman" w:hAnsi="Times New Roman" w:cs="Times New Roman"/>
          <w:b/>
          <w:bCs/>
          <w:color w:val="000000" w:themeColor="text1"/>
          <w:sz w:val="24"/>
          <w:szCs w:val="24"/>
          <w:lang w:eastAsia="tr-TR"/>
        </w:rPr>
        <w:t>Düzenleme Kurulu:</w:t>
      </w:r>
    </w:p>
    <w:p w14:paraId="1CB08849" w14:textId="405DA6A0" w:rsidR="00DA2943" w:rsidRPr="00547922" w:rsidRDefault="00DA2943" w:rsidP="00BA5F23">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Prof. Dr. Fahri Apaydın</w:t>
      </w:r>
      <w:r w:rsidR="00D35036">
        <w:rPr>
          <w:rFonts w:ascii="Times New Roman" w:eastAsia="Times New Roman" w:hAnsi="Times New Roman" w:cs="Times New Roman"/>
          <w:color w:val="000000" w:themeColor="text1"/>
          <w:sz w:val="24"/>
          <w:szCs w:val="24"/>
          <w:lang w:eastAsia="tr-TR"/>
        </w:rPr>
        <w:t>, Yalova Üniversitesi</w:t>
      </w:r>
    </w:p>
    <w:p w14:paraId="64E809A3" w14:textId="003B3064" w:rsidR="00DA2943" w:rsidRPr="00547922" w:rsidRDefault="00DA2943" w:rsidP="00BA5F23">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Prof. Dr. Sezgin Vuran</w:t>
      </w:r>
      <w:r w:rsidR="00D35036">
        <w:rPr>
          <w:rFonts w:ascii="Times New Roman" w:eastAsia="Times New Roman" w:hAnsi="Times New Roman" w:cs="Times New Roman"/>
          <w:color w:val="000000" w:themeColor="text1"/>
          <w:sz w:val="24"/>
          <w:szCs w:val="24"/>
          <w:lang w:eastAsia="tr-TR"/>
        </w:rPr>
        <w:t>, Anadolu Üniversitesi</w:t>
      </w:r>
    </w:p>
    <w:p w14:paraId="0269A309" w14:textId="1F11E867" w:rsidR="00DA2943" w:rsidRPr="00547922" w:rsidRDefault="00DA2943" w:rsidP="00BA5F23">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 xml:space="preserve">Prof. Dr. Uğur </w:t>
      </w:r>
      <w:proofErr w:type="spellStart"/>
      <w:r w:rsidRPr="00547922">
        <w:rPr>
          <w:rFonts w:ascii="Times New Roman" w:eastAsia="Times New Roman" w:hAnsi="Times New Roman" w:cs="Times New Roman"/>
          <w:color w:val="000000" w:themeColor="text1"/>
          <w:sz w:val="24"/>
          <w:szCs w:val="24"/>
          <w:lang w:eastAsia="tr-TR"/>
        </w:rPr>
        <w:t>Ömürgönülşen</w:t>
      </w:r>
      <w:proofErr w:type="spellEnd"/>
      <w:r w:rsidR="00D35036">
        <w:rPr>
          <w:rFonts w:ascii="Times New Roman" w:eastAsia="Times New Roman" w:hAnsi="Times New Roman" w:cs="Times New Roman"/>
          <w:color w:val="000000" w:themeColor="text1"/>
          <w:sz w:val="24"/>
          <w:szCs w:val="24"/>
          <w:lang w:eastAsia="tr-TR"/>
        </w:rPr>
        <w:t>, Hacettepe Üniversitesi</w:t>
      </w:r>
    </w:p>
    <w:p w14:paraId="421FADED" w14:textId="0D39E143" w:rsidR="00DA2943" w:rsidRPr="00547922" w:rsidRDefault="00DA2943" w:rsidP="00BA5F23">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Prof. Dr. Berrin Akman</w:t>
      </w:r>
      <w:r w:rsidR="00D35036">
        <w:rPr>
          <w:rFonts w:ascii="Times New Roman" w:eastAsia="Times New Roman" w:hAnsi="Times New Roman" w:cs="Times New Roman"/>
          <w:color w:val="000000" w:themeColor="text1"/>
          <w:sz w:val="24"/>
          <w:szCs w:val="24"/>
          <w:lang w:eastAsia="tr-TR"/>
        </w:rPr>
        <w:t>, Hacettepe Üniversitesi</w:t>
      </w:r>
    </w:p>
    <w:p w14:paraId="2A3DFF2E" w14:textId="6C410C4B" w:rsidR="00DA2943" w:rsidRPr="00547922" w:rsidRDefault="00DA2943" w:rsidP="00BA5F23">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547922">
        <w:rPr>
          <w:rFonts w:ascii="Times New Roman" w:eastAsia="Times New Roman" w:hAnsi="Times New Roman" w:cs="Times New Roman"/>
          <w:color w:val="000000" w:themeColor="text1"/>
          <w:sz w:val="24"/>
          <w:szCs w:val="24"/>
          <w:lang w:eastAsia="tr-TR"/>
        </w:rPr>
        <w:t>Prof. Dr. Selma Öncel</w:t>
      </w:r>
      <w:r w:rsidR="00D35036">
        <w:rPr>
          <w:rFonts w:ascii="Times New Roman" w:eastAsia="Times New Roman" w:hAnsi="Times New Roman" w:cs="Times New Roman"/>
          <w:color w:val="000000" w:themeColor="text1"/>
          <w:sz w:val="24"/>
          <w:szCs w:val="24"/>
          <w:lang w:eastAsia="tr-TR"/>
        </w:rPr>
        <w:t>, Akdeniz Üniversitesi</w:t>
      </w:r>
    </w:p>
    <w:p w14:paraId="58B06D6C" w14:textId="77777777" w:rsidR="000C6B7F" w:rsidRPr="00547922" w:rsidRDefault="000C6B7F" w:rsidP="00BA5F23">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p>
    <w:p w14:paraId="06786F65" w14:textId="7CB1F849" w:rsidR="005723A5" w:rsidRPr="00BA5F23" w:rsidRDefault="00F97582" w:rsidP="00BA5F23">
      <w:pPr>
        <w:spacing w:line="360" w:lineRule="auto"/>
        <w:ind w:left="4956" w:firstLine="708"/>
        <w:jc w:val="both"/>
        <w:rPr>
          <w:rFonts w:ascii="Times New Roman" w:hAnsi="Times New Roman" w:cs="Times New Roman"/>
          <w:b/>
          <w:color w:val="000000" w:themeColor="text1"/>
          <w:sz w:val="24"/>
          <w:szCs w:val="24"/>
        </w:rPr>
      </w:pPr>
      <w:r w:rsidRPr="00BA5F23">
        <w:rPr>
          <w:rFonts w:ascii="Times New Roman" w:hAnsi="Times New Roman" w:cs="Times New Roman"/>
          <w:b/>
          <w:color w:val="000000" w:themeColor="text1"/>
          <w:sz w:val="24"/>
          <w:szCs w:val="24"/>
        </w:rPr>
        <w:t>Prof. Dr. Fahri Apaydın</w:t>
      </w:r>
    </w:p>
    <w:p w14:paraId="555628CB" w14:textId="105BF232" w:rsidR="00F97582" w:rsidRPr="00BA5F23" w:rsidRDefault="002C6EA0" w:rsidP="00BA5F23">
      <w:pPr>
        <w:spacing w:line="360" w:lineRule="auto"/>
        <w:ind w:left="4956" w:firstLine="708"/>
        <w:jc w:val="both"/>
        <w:rPr>
          <w:rFonts w:ascii="Times New Roman" w:hAnsi="Times New Roman" w:cs="Times New Roman"/>
          <w:b/>
          <w:color w:val="000000" w:themeColor="text1"/>
          <w:sz w:val="24"/>
          <w:szCs w:val="24"/>
        </w:rPr>
      </w:pPr>
      <w:r w:rsidRPr="00BA5F23">
        <w:rPr>
          <w:rFonts w:ascii="Times New Roman" w:hAnsi="Times New Roman" w:cs="Times New Roman"/>
          <w:b/>
          <w:color w:val="000000" w:themeColor="text1"/>
          <w:sz w:val="24"/>
          <w:szCs w:val="24"/>
        </w:rPr>
        <w:t>AKETDER</w:t>
      </w:r>
      <w:r w:rsidR="00F97582" w:rsidRPr="00BA5F23">
        <w:rPr>
          <w:rFonts w:ascii="Times New Roman" w:hAnsi="Times New Roman" w:cs="Times New Roman"/>
          <w:b/>
          <w:color w:val="000000" w:themeColor="text1"/>
          <w:sz w:val="24"/>
          <w:szCs w:val="24"/>
        </w:rPr>
        <w:t xml:space="preserve"> Başkanı</w:t>
      </w:r>
    </w:p>
    <w:sectPr w:rsidR="00F97582" w:rsidRPr="00BA5F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7CD2A" w14:textId="77777777" w:rsidR="000D4374" w:rsidRDefault="000D4374" w:rsidP="00BA5F23">
      <w:pPr>
        <w:spacing w:after="0" w:line="240" w:lineRule="auto"/>
      </w:pPr>
      <w:r>
        <w:separator/>
      </w:r>
    </w:p>
  </w:endnote>
  <w:endnote w:type="continuationSeparator" w:id="0">
    <w:p w14:paraId="25AA2AAD" w14:textId="77777777" w:rsidR="000D4374" w:rsidRDefault="000D4374" w:rsidP="00BA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6719"/>
      <w:docPartObj>
        <w:docPartGallery w:val="Page Numbers (Bottom of Page)"/>
        <w:docPartUnique/>
      </w:docPartObj>
    </w:sdtPr>
    <w:sdtEndPr/>
    <w:sdtContent>
      <w:p w14:paraId="59AF1D2F" w14:textId="411F13E3" w:rsidR="00BA5F23" w:rsidRDefault="00BA5F23">
        <w:pPr>
          <w:pStyle w:val="AltBilgi"/>
          <w:jc w:val="right"/>
        </w:pPr>
        <w:r>
          <w:fldChar w:fldCharType="begin"/>
        </w:r>
        <w:r>
          <w:instrText>PAGE   \* MERGEFORMAT</w:instrText>
        </w:r>
        <w:r>
          <w:fldChar w:fldCharType="separate"/>
        </w:r>
        <w:r w:rsidR="007E0AF9">
          <w:rPr>
            <w:noProof/>
          </w:rPr>
          <w:t>1</w:t>
        </w:r>
        <w:r>
          <w:fldChar w:fldCharType="end"/>
        </w:r>
      </w:p>
    </w:sdtContent>
  </w:sdt>
  <w:p w14:paraId="57F108E5" w14:textId="77777777" w:rsidR="00BA5F23" w:rsidRDefault="00BA5F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12A86" w14:textId="77777777" w:rsidR="000D4374" w:rsidRDefault="000D4374" w:rsidP="00BA5F23">
      <w:pPr>
        <w:spacing w:after="0" w:line="240" w:lineRule="auto"/>
      </w:pPr>
      <w:r>
        <w:separator/>
      </w:r>
    </w:p>
  </w:footnote>
  <w:footnote w:type="continuationSeparator" w:id="0">
    <w:p w14:paraId="567632FA" w14:textId="77777777" w:rsidR="000D4374" w:rsidRDefault="000D4374" w:rsidP="00BA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32280"/>
    <w:multiLevelType w:val="hybridMultilevel"/>
    <w:tmpl w:val="3A3A1314"/>
    <w:lvl w:ilvl="0" w:tplc="31447FC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2AE21ED"/>
    <w:multiLevelType w:val="hybridMultilevel"/>
    <w:tmpl w:val="7FD6B5A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AA4612"/>
    <w:multiLevelType w:val="hybridMultilevel"/>
    <w:tmpl w:val="8BCA5F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E41EBC"/>
    <w:multiLevelType w:val="multilevel"/>
    <w:tmpl w:val="7940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A7"/>
    <w:rsid w:val="00016B6F"/>
    <w:rsid w:val="00020EE4"/>
    <w:rsid w:val="00023725"/>
    <w:rsid w:val="00051AA4"/>
    <w:rsid w:val="0005539F"/>
    <w:rsid w:val="0009006B"/>
    <w:rsid w:val="000A3EBB"/>
    <w:rsid w:val="000A6C8E"/>
    <w:rsid w:val="000B3912"/>
    <w:rsid w:val="000B7712"/>
    <w:rsid w:val="000C6B7F"/>
    <w:rsid w:val="000D389C"/>
    <w:rsid w:val="000D4374"/>
    <w:rsid w:val="000D6759"/>
    <w:rsid w:val="000E6742"/>
    <w:rsid w:val="000F43E4"/>
    <w:rsid w:val="000F54AC"/>
    <w:rsid w:val="00111253"/>
    <w:rsid w:val="00115308"/>
    <w:rsid w:val="001274E3"/>
    <w:rsid w:val="0016217A"/>
    <w:rsid w:val="00165010"/>
    <w:rsid w:val="00171870"/>
    <w:rsid w:val="001834AC"/>
    <w:rsid w:val="0019541C"/>
    <w:rsid w:val="001C3340"/>
    <w:rsid w:val="001C5C3C"/>
    <w:rsid w:val="001C7F13"/>
    <w:rsid w:val="001D2862"/>
    <w:rsid w:val="001E3274"/>
    <w:rsid w:val="001F1DB0"/>
    <w:rsid w:val="001F6253"/>
    <w:rsid w:val="0021621A"/>
    <w:rsid w:val="002302FD"/>
    <w:rsid w:val="0023751F"/>
    <w:rsid w:val="002378BB"/>
    <w:rsid w:val="00247EE1"/>
    <w:rsid w:val="00252B4D"/>
    <w:rsid w:val="00253993"/>
    <w:rsid w:val="0027533D"/>
    <w:rsid w:val="002A7464"/>
    <w:rsid w:val="002B4F11"/>
    <w:rsid w:val="002B58A3"/>
    <w:rsid w:val="002C022E"/>
    <w:rsid w:val="002C2C38"/>
    <w:rsid w:val="002C5BB5"/>
    <w:rsid w:val="002C6EA0"/>
    <w:rsid w:val="002D1758"/>
    <w:rsid w:val="002D41F9"/>
    <w:rsid w:val="002E7D09"/>
    <w:rsid w:val="00315C98"/>
    <w:rsid w:val="00326D7B"/>
    <w:rsid w:val="00353B0B"/>
    <w:rsid w:val="00356814"/>
    <w:rsid w:val="00363241"/>
    <w:rsid w:val="00367D65"/>
    <w:rsid w:val="003724C1"/>
    <w:rsid w:val="0037612F"/>
    <w:rsid w:val="003822AB"/>
    <w:rsid w:val="003B265A"/>
    <w:rsid w:val="003B3E7C"/>
    <w:rsid w:val="003B7227"/>
    <w:rsid w:val="003C37A4"/>
    <w:rsid w:val="003D570D"/>
    <w:rsid w:val="003F6F1D"/>
    <w:rsid w:val="00406542"/>
    <w:rsid w:val="004218C1"/>
    <w:rsid w:val="004255E0"/>
    <w:rsid w:val="00427038"/>
    <w:rsid w:val="0043251E"/>
    <w:rsid w:val="00447AE9"/>
    <w:rsid w:val="004636B0"/>
    <w:rsid w:val="004650F8"/>
    <w:rsid w:val="00466EE5"/>
    <w:rsid w:val="00474E59"/>
    <w:rsid w:val="00492C12"/>
    <w:rsid w:val="004A4711"/>
    <w:rsid w:val="004A6CF8"/>
    <w:rsid w:val="004B49C7"/>
    <w:rsid w:val="004C7C28"/>
    <w:rsid w:val="004D63F9"/>
    <w:rsid w:val="00515432"/>
    <w:rsid w:val="00515E17"/>
    <w:rsid w:val="00526558"/>
    <w:rsid w:val="00542F6D"/>
    <w:rsid w:val="00547922"/>
    <w:rsid w:val="005723A5"/>
    <w:rsid w:val="005768B4"/>
    <w:rsid w:val="0058059C"/>
    <w:rsid w:val="00592CAA"/>
    <w:rsid w:val="00594694"/>
    <w:rsid w:val="005A7DAB"/>
    <w:rsid w:val="005B7B5A"/>
    <w:rsid w:val="005C0912"/>
    <w:rsid w:val="005E4422"/>
    <w:rsid w:val="005F68B1"/>
    <w:rsid w:val="005F7204"/>
    <w:rsid w:val="00606094"/>
    <w:rsid w:val="006247E2"/>
    <w:rsid w:val="00626D98"/>
    <w:rsid w:val="00635A4F"/>
    <w:rsid w:val="00640C98"/>
    <w:rsid w:val="00644445"/>
    <w:rsid w:val="00646318"/>
    <w:rsid w:val="00655E5C"/>
    <w:rsid w:val="00663CF4"/>
    <w:rsid w:val="0066696C"/>
    <w:rsid w:val="00670A42"/>
    <w:rsid w:val="00675D42"/>
    <w:rsid w:val="00682BB6"/>
    <w:rsid w:val="006A34B0"/>
    <w:rsid w:val="006A7956"/>
    <w:rsid w:val="006B6AA1"/>
    <w:rsid w:val="006C575E"/>
    <w:rsid w:val="006C6F32"/>
    <w:rsid w:val="006D0643"/>
    <w:rsid w:val="006D5614"/>
    <w:rsid w:val="006D7064"/>
    <w:rsid w:val="006E682D"/>
    <w:rsid w:val="006F2CA5"/>
    <w:rsid w:val="006F6DBF"/>
    <w:rsid w:val="00715A44"/>
    <w:rsid w:val="00750079"/>
    <w:rsid w:val="00795A86"/>
    <w:rsid w:val="007B58DD"/>
    <w:rsid w:val="007E0AF9"/>
    <w:rsid w:val="007F5BE2"/>
    <w:rsid w:val="007F6CA7"/>
    <w:rsid w:val="0080217A"/>
    <w:rsid w:val="00820E0E"/>
    <w:rsid w:val="008565B5"/>
    <w:rsid w:val="0086261A"/>
    <w:rsid w:val="00867A7A"/>
    <w:rsid w:val="00890877"/>
    <w:rsid w:val="00892FE9"/>
    <w:rsid w:val="00895772"/>
    <w:rsid w:val="0089639B"/>
    <w:rsid w:val="008B088D"/>
    <w:rsid w:val="008C3301"/>
    <w:rsid w:val="008D3656"/>
    <w:rsid w:val="008D7EF7"/>
    <w:rsid w:val="008E7333"/>
    <w:rsid w:val="00912C07"/>
    <w:rsid w:val="009138C1"/>
    <w:rsid w:val="00927828"/>
    <w:rsid w:val="00945C3E"/>
    <w:rsid w:val="00975D9F"/>
    <w:rsid w:val="00976FE4"/>
    <w:rsid w:val="009B174C"/>
    <w:rsid w:val="009E4E22"/>
    <w:rsid w:val="009F2272"/>
    <w:rsid w:val="009F42DB"/>
    <w:rsid w:val="009F7F23"/>
    <w:rsid w:val="00A073DC"/>
    <w:rsid w:val="00A15955"/>
    <w:rsid w:val="00A262BF"/>
    <w:rsid w:val="00A27F18"/>
    <w:rsid w:val="00A36DC2"/>
    <w:rsid w:val="00A3711C"/>
    <w:rsid w:val="00A60B15"/>
    <w:rsid w:val="00A80A8D"/>
    <w:rsid w:val="00A84313"/>
    <w:rsid w:val="00A85C95"/>
    <w:rsid w:val="00A872BA"/>
    <w:rsid w:val="00A90F8B"/>
    <w:rsid w:val="00AB156A"/>
    <w:rsid w:val="00AB2F2C"/>
    <w:rsid w:val="00AD7AFF"/>
    <w:rsid w:val="00AF4DC5"/>
    <w:rsid w:val="00B14CAA"/>
    <w:rsid w:val="00B16F4E"/>
    <w:rsid w:val="00B17E78"/>
    <w:rsid w:val="00B23726"/>
    <w:rsid w:val="00B40CCE"/>
    <w:rsid w:val="00B50C0A"/>
    <w:rsid w:val="00B5730A"/>
    <w:rsid w:val="00B57696"/>
    <w:rsid w:val="00B65A79"/>
    <w:rsid w:val="00B87667"/>
    <w:rsid w:val="00B9258E"/>
    <w:rsid w:val="00BA5F23"/>
    <w:rsid w:val="00BB6358"/>
    <w:rsid w:val="00BB7539"/>
    <w:rsid w:val="00BD67B1"/>
    <w:rsid w:val="00BE1637"/>
    <w:rsid w:val="00BF4DB4"/>
    <w:rsid w:val="00C01ACE"/>
    <w:rsid w:val="00C12908"/>
    <w:rsid w:val="00C46560"/>
    <w:rsid w:val="00C65F47"/>
    <w:rsid w:val="00C719F9"/>
    <w:rsid w:val="00C756B9"/>
    <w:rsid w:val="00C81A06"/>
    <w:rsid w:val="00C82264"/>
    <w:rsid w:val="00C91B13"/>
    <w:rsid w:val="00C9304A"/>
    <w:rsid w:val="00CB04D4"/>
    <w:rsid w:val="00CD4CB5"/>
    <w:rsid w:val="00CD68CF"/>
    <w:rsid w:val="00CE3A31"/>
    <w:rsid w:val="00CF2478"/>
    <w:rsid w:val="00D01FFB"/>
    <w:rsid w:val="00D13044"/>
    <w:rsid w:val="00D16045"/>
    <w:rsid w:val="00D17E7D"/>
    <w:rsid w:val="00D2447D"/>
    <w:rsid w:val="00D272D6"/>
    <w:rsid w:val="00D30F58"/>
    <w:rsid w:val="00D35036"/>
    <w:rsid w:val="00D366C7"/>
    <w:rsid w:val="00D441F9"/>
    <w:rsid w:val="00D62213"/>
    <w:rsid w:val="00D860FB"/>
    <w:rsid w:val="00D9428C"/>
    <w:rsid w:val="00DA2943"/>
    <w:rsid w:val="00DA58AE"/>
    <w:rsid w:val="00DB0866"/>
    <w:rsid w:val="00DC7DD7"/>
    <w:rsid w:val="00E0526D"/>
    <w:rsid w:val="00E1684C"/>
    <w:rsid w:val="00E402B4"/>
    <w:rsid w:val="00E46686"/>
    <w:rsid w:val="00E647AA"/>
    <w:rsid w:val="00E67F9D"/>
    <w:rsid w:val="00E8117D"/>
    <w:rsid w:val="00E90EB4"/>
    <w:rsid w:val="00E97CE4"/>
    <w:rsid w:val="00EA1A3B"/>
    <w:rsid w:val="00EA29B8"/>
    <w:rsid w:val="00EB6C63"/>
    <w:rsid w:val="00ED21CD"/>
    <w:rsid w:val="00F1042F"/>
    <w:rsid w:val="00F123B7"/>
    <w:rsid w:val="00F27CCE"/>
    <w:rsid w:val="00F30C50"/>
    <w:rsid w:val="00F30C95"/>
    <w:rsid w:val="00F35BE3"/>
    <w:rsid w:val="00F36543"/>
    <w:rsid w:val="00F40287"/>
    <w:rsid w:val="00F45C73"/>
    <w:rsid w:val="00F609C6"/>
    <w:rsid w:val="00F83A67"/>
    <w:rsid w:val="00F97582"/>
    <w:rsid w:val="00F97D07"/>
    <w:rsid w:val="00FA20DF"/>
    <w:rsid w:val="00FA22B9"/>
    <w:rsid w:val="00FC09E8"/>
    <w:rsid w:val="00FD15E0"/>
    <w:rsid w:val="00FF1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02F6"/>
  <w15:chartTrackingRefBased/>
  <w15:docId w15:val="{4EFB3BD9-70EA-4F11-9813-52D6FC4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6CA7"/>
    <w:pPr>
      <w:ind w:left="720"/>
      <w:contextualSpacing/>
    </w:pPr>
  </w:style>
  <w:style w:type="paragraph" w:styleId="NormalWeb">
    <w:name w:val="Normal (Web)"/>
    <w:basedOn w:val="Normal"/>
    <w:uiPriority w:val="99"/>
    <w:unhideWhenUsed/>
    <w:rsid w:val="00A872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72BA"/>
    <w:rPr>
      <w:b/>
      <w:bCs/>
    </w:rPr>
  </w:style>
  <w:style w:type="paragraph" w:styleId="BalonMetni">
    <w:name w:val="Balloon Text"/>
    <w:basedOn w:val="Normal"/>
    <w:link w:val="BalonMetniChar"/>
    <w:uiPriority w:val="99"/>
    <w:semiHidden/>
    <w:unhideWhenUsed/>
    <w:rsid w:val="0066696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6696C"/>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2C022E"/>
    <w:rPr>
      <w:sz w:val="16"/>
      <w:szCs w:val="16"/>
    </w:rPr>
  </w:style>
  <w:style w:type="paragraph" w:styleId="AklamaMetni">
    <w:name w:val="annotation text"/>
    <w:basedOn w:val="Normal"/>
    <w:link w:val="AklamaMetniChar"/>
    <w:uiPriority w:val="99"/>
    <w:semiHidden/>
    <w:unhideWhenUsed/>
    <w:rsid w:val="002C02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022E"/>
    <w:rPr>
      <w:sz w:val="20"/>
      <w:szCs w:val="20"/>
    </w:rPr>
  </w:style>
  <w:style w:type="paragraph" w:styleId="AklamaKonusu">
    <w:name w:val="annotation subject"/>
    <w:basedOn w:val="AklamaMetni"/>
    <w:next w:val="AklamaMetni"/>
    <w:link w:val="AklamaKonusuChar"/>
    <w:uiPriority w:val="99"/>
    <w:semiHidden/>
    <w:unhideWhenUsed/>
    <w:rsid w:val="002C022E"/>
    <w:rPr>
      <w:b/>
      <w:bCs/>
    </w:rPr>
  </w:style>
  <w:style w:type="character" w:customStyle="1" w:styleId="AklamaKonusuChar">
    <w:name w:val="Açıklama Konusu Char"/>
    <w:basedOn w:val="AklamaMetniChar"/>
    <w:link w:val="AklamaKonusu"/>
    <w:uiPriority w:val="99"/>
    <w:semiHidden/>
    <w:rsid w:val="002C022E"/>
    <w:rPr>
      <w:b/>
      <w:bCs/>
      <w:sz w:val="20"/>
      <w:szCs w:val="20"/>
    </w:rPr>
  </w:style>
  <w:style w:type="paragraph" w:styleId="stBilgi">
    <w:name w:val="header"/>
    <w:basedOn w:val="Normal"/>
    <w:link w:val="stBilgiChar"/>
    <w:uiPriority w:val="99"/>
    <w:unhideWhenUsed/>
    <w:rsid w:val="00BA5F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5F23"/>
  </w:style>
  <w:style w:type="paragraph" w:styleId="AltBilgi">
    <w:name w:val="footer"/>
    <w:basedOn w:val="Normal"/>
    <w:link w:val="AltBilgiChar"/>
    <w:uiPriority w:val="99"/>
    <w:unhideWhenUsed/>
    <w:rsid w:val="00BA5F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7891">
      <w:bodyDiv w:val="1"/>
      <w:marLeft w:val="0"/>
      <w:marRight w:val="0"/>
      <w:marTop w:val="0"/>
      <w:marBottom w:val="0"/>
      <w:divBdr>
        <w:top w:val="none" w:sz="0" w:space="0" w:color="auto"/>
        <w:left w:val="none" w:sz="0" w:space="0" w:color="auto"/>
        <w:bottom w:val="none" w:sz="0" w:space="0" w:color="auto"/>
        <w:right w:val="none" w:sz="0" w:space="0" w:color="auto"/>
      </w:divBdr>
      <w:divsChild>
        <w:div w:id="1276642144">
          <w:marLeft w:val="0"/>
          <w:marRight w:val="0"/>
          <w:marTop w:val="0"/>
          <w:marBottom w:val="0"/>
          <w:divBdr>
            <w:top w:val="none" w:sz="0" w:space="0" w:color="auto"/>
            <w:left w:val="none" w:sz="0" w:space="0" w:color="auto"/>
            <w:bottom w:val="none" w:sz="0" w:space="0" w:color="auto"/>
            <w:right w:val="none" w:sz="0" w:space="0" w:color="auto"/>
          </w:divBdr>
        </w:div>
        <w:div w:id="2074505808">
          <w:marLeft w:val="0"/>
          <w:marRight w:val="0"/>
          <w:marTop w:val="0"/>
          <w:marBottom w:val="0"/>
          <w:divBdr>
            <w:top w:val="none" w:sz="0" w:space="0" w:color="auto"/>
            <w:left w:val="none" w:sz="0" w:space="0" w:color="auto"/>
            <w:bottom w:val="none" w:sz="0" w:space="0" w:color="auto"/>
            <w:right w:val="none" w:sz="0" w:space="0" w:color="auto"/>
          </w:divBdr>
        </w:div>
      </w:divsChild>
    </w:div>
    <w:div w:id="849488529">
      <w:bodyDiv w:val="1"/>
      <w:marLeft w:val="0"/>
      <w:marRight w:val="0"/>
      <w:marTop w:val="0"/>
      <w:marBottom w:val="0"/>
      <w:divBdr>
        <w:top w:val="none" w:sz="0" w:space="0" w:color="auto"/>
        <w:left w:val="none" w:sz="0" w:space="0" w:color="auto"/>
        <w:bottom w:val="none" w:sz="0" w:space="0" w:color="auto"/>
        <w:right w:val="none" w:sz="0" w:space="0" w:color="auto"/>
      </w:divBdr>
      <w:divsChild>
        <w:div w:id="728960555">
          <w:marLeft w:val="0"/>
          <w:marRight w:val="0"/>
          <w:marTop w:val="0"/>
          <w:marBottom w:val="0"/>
          <w:divBdr>
            <w:top w:val="none" w:sz="0" w:space="0" w:color="auto"/>
            <w:left w:val="none" w:sz="0" w:space="0" w:color="auto"/>
            <w:bottom w:val="none" w:sz="0" w:space="0" w:color="auto"/>
            <w:right w:val="none" w:sz="0" w:space="0" w:color="auto"/>
          </w:divBdr>
        </w:div>
        <w:div w:id="443576289">
          <w:marLeft w:val="0"/>
          <w:marRight w:val="0"/>
          <w:marTop w:val="0"/>
          <w:marBottom w:val="0"/>
          <w:divBdr>
            <w:top w:val="none" w:sz="0" w:space="0" w:color="auto"/>
            <w:left w:val="none" w:sz="0" w:space="0" w:color="auto"/>
            <w:bottom w:val="none" w:sz="0" w:space="0" w:color="auto"/>
            <w:right w:val="none" w:sz="0" w:space="0" w:color="auto"/>
          </w:divBdr>
        </w:div>
      </w:divsChild>
    </w:div>
    <w:div w:id="1044789154">
      <w:bodyDiv w:val="1"/>
      <w:marLeft w:val="0"/>
      <w:marRight w:val="0"/>
      <w:marTop w:val="0"/>
      <w:marBottom w:val="0"/>
      <w:divBdr>
        <w:top w:val="none" w:sz="0" w:space="0" w:color="auto"/>
        <w:left w:val="none" w:sz="0" w:space="0" w:color="auto"/>
        <w:bottom w:val="none" w:sz="0" w:space="0" w:color="auto"/>
        <w:right w:val="none" w:sz="0" w:space="0" w:color="auto"/>
      </w:divBdr>
      <w:divsChild>
        <w:div w:id="1274363595">
          <w:marLeft w:val="0"/>
          <w:marRight w:val="0"/>
          <w:marTop w:val="0"/>
          <w:marBottom w:val="0"/>
          <w:divBdr>
            <w:top w:val="none" w:sz="0" w:space="0" w:color="auto"/>
            <w:left w:val="none" w:sz="0" w:space="0" w:color="auto"/>
            <w:bottom w:val="none" w:sz="0" w:space="0" w:color="auto"/>
            <w:right w:val="none" w:sz="0" w:space="0" w:color="auto"/>
          </w:divBdr>
        </w:div>
        <w:div w:id="472986033">
          <w:marLeft w:val="0"/>
          <w:marRight w:val="0"/>
          <w:marTop w:val="0"/>
          <w:marBottom w:val="0"/>
          <w:divBdr>
            <w:top w:val="none" w:sz="0" w:space="0" w:color="auto"/>
            <w:left w:val="none" w:sz="0" w:space="0" w:color="auto"/>
            <w:bottom w:val="none" w:sz="0" w:space="0" w:color="auto"/>
            <w:right w:val="none" w:sz="0" w:space="0" w:color="auto"/>
          </w:divBdr>
        </w:div>
        <w:div w:id="1717319051">
          <w:marLeft w:val="0"/>
          <w:marRight w:val="0"/>
          <w:marTop w:val="0"/>
          <w:marBottom w:val="0"/>
          <w:divBdr>
            <w:top w:val="none" w:sz="0" w:space="0" w:color="auto"/>
            <w:left w:val="none" w:sz="0" w:space="0" w:color="auto"/>
            <w:bottom w:val="none" w:sz="0" w:space="0" w:color="auto"/>
            <w:right w:val="none" w:sz="0" w:space="0" w:color="auto"/>
          </w:divBdr>
          <w:divsChild>
            <w:div w:id="3417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7822">
      <w:bodyDiv w:val="1"/>
      <w:marLeft w:val="0"/>
      <w:marRight w:val="0"/>
      <w:marTop w:val="0"/>
      <w:marBottom w:val="0"/>
      <w:divBdr>
        <w:top w:val="none" w:sz="0" w:space="0" w:color="auto"/>
        <w:left w:val="none" w:sz="0" w:space="0" w:color="auto"/>
        <w:bottom w:val="none" w:sz="0" w:space="0" w:color="auto"/>
        <w:right w:val="none" w:sz="0" w:space="0" w:color="auto"/>
      </w:divBdr>
      <w:divsChild>
        <w:div w:id="2054039657">
          <w:marLeft w:val="0"/>
          <w:marRight w:val="0"/>
          <w:marTop w:val="0"/>
          <w:marBottom w:val="0"/>
          <w:divBdr>
            <w:top w:val="none" w:sz="0" w:space="0" w:color="auto"/>
            <w:left w:val="none" w:sz="0" w:space="0" w:color="auto"/>
            <w:bottom w:val="none" w:sz="0" w:space="0" w:color="auto"/>
            <w:right w:val="none" w:sz="0" w:space="0" w:color="auto"/>
          </w:divBdr>
        </w:div>
        <w:div w:id="1632251105">
          <w:marLeft w:val="0"/>
          <w:marRight w:val="0"/>
          <w:marTop w:val="0"/>
          <w:marBottom w:val="0"/>
          <w:divBdr>
            <w:top w:val="none" w:sz="0" w:space="0" w:color="auto"/>
            <w:left w:val="none" w:sz="0" w:space="0" w:color="auto"/>
            <w:bottom w:val="none" w:sz="0" w:space="0" w:color="auto"/>
            <w:right w:val="none" w:sz="0" w:space="0" w:color="auto"/>
          </w:divBdr>
        </w:div>
      </w:divsChild>
    </w:div>
    <w:div w:id="1496649320">
      <w:bodyDiv w:val="1"/>
      <w:marLeft w:val="0"/>
      <w:marRight w:val="0"/>
      <w:marTop w:val="0"/>
      <w:marBottom w:val="0"/>
      <w:divBdr>
        <w:top w:val="none" w:sz="0" w:space="0" w:color="auto"/>
        <w:left w:val="none" w:sz="0" w:space="0" w:color="auto"/>
        <w:bottom w:val="none" w:sz="0" w:space="0" w:color="auto"/>
        <w:right w:val="none" w:sz="0" w:space="0" w:color="auto"/>
      </w:divBdr>
    </w:div>
    <w:div w:id="20919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4061</Words>
  <Characters>23152</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Fahri APAYDIN</cp:lastModifiedBy>
  <cp:revision>4</cp:revision>
  <dcterms:created xsi:type="dcterms:W3CDTF">2021-02-23T20:12:00Z</dcterms:created>
  <dcterms:modified xsi:type="dcterms:W3CDTF">2021-03-23T15:58:00Z</dcterms:modified>
</cp:coreProperties>
</file>