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Pr="00E46A1C" w:rsidRDefault="007C1F94" w:rsidP="006E3C8F">
      <w:pPr>
        <w:pStyle w:val="NormalWeb"/>
        <w:shd w:val="clear" w:color="auto" w:fill="FFFFFF"/>
        <w:spacing w:before="0" w:beforeAutospacing="0" w:after="0" w:afterAutospacing="0"/>
        <w:jc w:val="center"/>
        <w:rPr>
          <w:color w:val="000000" w:themeColor="text1"/>
        </w:rPr>
      </w:pPr>
      <w:r w:rsidRPr="00E46A1C">
        <w:rPr>
          <w:noProof/>
          <w:color w:val="000000" w:themeColor="text1"/>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Pr="00E46A1C" w:rsidRDefault="007C1F94" w:rsidP="00BB109D">
      <w:pPr>
        <w:pStyle w:val="NormalWeb"/>
        <w:shd w:val="clear" w:color="auto" w:fill="FFFFFF"/>
        <w:spacing w:before="0" w:beforeAutospacing="0" w:after="0" w:afterAutospacing="0"/>
        <w:jc w:val="both"/>
        <w:rPr>
          <w:color w:val="000000" w:themeColor="text1"/>
        </w:rPr>
      </w:pPr>
    </w:p>
    <w:p w14:paraId="35993AA9" w14:textId="53E8D824" w:rsidR="007C1F94" w:rsidRPr="00E46A1C" w:rsidRDefault="007C1F94" w:rsidP="00BB109D">
      <w:pPr>
        <w:pStyle w:val="NormalWeb"/>
        <w:shd w:val="clear" w:color="auto" w:fill="FFFFFF"/>
        <w:spacing w:before="0" w:beforeAutospacing="0" w:after="0" w:afterAutospacing="0"/>
        <w:jc w:val="both"/>
        <w:rPr>
          <w:color w:val="000000" w:themeColor="text1"/>
        </w:rPr>
      </w:pPr>
    </w:p>
    <w:p w14:paraId="26B8ADA1" w14:textId="210AADBD" w:rsidR="00DC25A7" w:rsidRPr="00E46A1C" w:rsidRDefault="00650DDD" w:rsidP="006E3C8F">
      <w:pPr>
        <w:pStyle w:val="NormalWeb"/>
        <w:shd w:val="clear" w:color="auto" w:fill="FFFFFF"/>
        <w:spacing w:before="0" w:beforeAutospacing="0" w:after="0" w:afterAutospacing="0"/>
        <w:jc w:val="center"/>
        <w:rPr>
          <w:color w:val="000000" w:themeColor="text1"/>
        </w:rPr>
      </w:pPr>
      <w:r w:rsidRPr="00E46A1C">
        <w:rPr>
          <w:color w:val="000000" w:themeColor="text1"/>
        </w:rPr>
        <w:t>AKADEMİK FAALİYET</w:t>
      </w:r>
      <w:r w:rsidR="0008787C" w:rsidRPr="00E46A1C">
        <w:rPr>
          <w:color w:val="000000" w:themeColor="text1"/>
        </w:rPr>
        <w:t>LER</w:t>
      </w:r>
      <w:r w:rsidRPr="00E46A1C">
        <w:rPr>
          <w:color w:val="000000" w:themeColor="text1"/>
        </w:rPr>
        <w:t xml:space="preserve"> </w:t>
      </w:r>
      <w:r w:rsidR="002B5DA4" w:rsidRPr="00E46A1C">
        <w:rPr>
          <w:color w:val="000000" w:themeColor="text1"/>
        </w:rPr>
        <w:t xml:space="preserve">HAKKINDA </w:t>
      </w:r>
      <w:r w:rsidRPr="00E46A1C">
        <w:rPr>
          <w:color w:val="000000" w:themeColor="text1"/>
        </w:rPr>
        <w:t>RAPOR</w:t>
      </w:r>
      <w:r w:rsidR="00AB458C" w:rsidRPr="00E46A1C">
        <w:rPr>
          <w:color w:val="000000" w:themeColor="text1"/>
        </w:rPr>
        <w:t>-</w:t>
      </w:r>
      <w:r w:rsidR="00105B6D" w:rsidRPr="00E46A1C">
        <w:rPr>
          <w:color w:val="000000" w:themeColor="text1"/>
        </w:rPr>
        <w:t>10</w:t>
      </w:r>
    </w:p>
    <w:p w14:paraId="33B1DFCD" w14:textId="49E3782A" w:rsidR="00DC25A7" w:rsidRPr="00E46A1C" w:rsidRDefault="00DC25A7" w:rsidP="00BB109D">
      <w:pPr>
        <w:pStyle w:val="NormalWeb"/>
        <w:shd w:val="clear" w:color="auto" w:fill="FFFFFF"/>
        <w:spacing w:before="0" w:beforeAutospacing="0" w:after="0" w:afterAutospacing="0"/>
        <w:jc w:val="both"/>
        <w:rPr>
          <w:color w:val="000000" w:themeColor="text1"/>
        </w:rPr>
      </w:pPr>
    </w:p>
    <w:p w14:paraId="3685C20B" w14:textId="4471F138" w:rsidR="00DC25A7" w:rsidRPr="00E46A1C" w:rsidRDefault="00DC25A7" w:rsidP="00BB109D">
      <w:pPr>
        <w:pStyle w:val="NormalWeb"/>
        <w:shd w:val="clear" w:color="auto" w:fill="FFFFFF"/>
        <w:spacing w:before="0" w:beforeAutospacing="0" w:after="0" w:afterAutospacing="0"/>
        <w:jc w:val="both"/>
        <w:rPr>
          <w:color w:val="000000" w:themeColor="text1"/>
        </w:rPr>
      </w:pPr>
    </w:p>
    <w:p w14:paraId="3E4ABAB0" w14:textId="77777777" w:rsidR="00DC25A7" w:rsidRPr="00E46A1C" w:rsidRDefault="00DC25A7" w:rsidP="00BB109D">
      <w:pPr>
        <w:pStyle w:val="NormalWeb"/>
        <w:shd w:val="clear" w:color="auto" w:fill="FFFFFF"/>
        <w:spacing w:before="0" w:beforeAutospacing="0" w:after="0" w:afterAutospacing="0"/>
        <w:jc w:val="both"/>
        <w:rPr>
          <w:color w:val="000000" w:themeColor="text1"/>
        </w:rPr>
      </w:pPr>
    </w:p>
    <w:p w14:paraId="3D68CDAA" w14:textId="41F06475" w:rsidR="007C1F94" w:rsidRPr="00E46A1C" w:rsidRDefault="007C1F94" w:rsidP="00BB109D">
      <w:pPr>
        <w:pStyle w:val="NormalWeb"/>
        <w:shd w:val="clear" w:color="auto" w:fill="FFFFFF"/>
        <w:spacing w:before="0" w:beforeAutospacing="0" w:after="0" w:afterAutospacing="0" w:line="360" w:lineRule="auto"/>
        <w:jc w:val="both"/>
        <w:rPr>
          <w:color w:val="000000" w:themeColor="text1"/>
        </w:rPr>
      </w:pPr>
      <w:r w:rsidRPr="00E46A1C">
        <w:rPr>
          <w:color w:val="000000" w:themeColor="text1"/>
        </w:rPr>
        <w:t>Başvuru sahibi</w:t>
      </w:r>
      <w:r w:rsidR="00262C76" w:rsidRPr="00E46A1C">
        <w:rPr>
          <w:color w:val="000000" w:themeColor="text1"/>
        </w:rPr>
        <w:tab/>
      </w:r>
      <w:r w:rsidRPr="00E46A1C">
        <w:rPr>
          <w:color w:val="000000" w:themeColor="text1"/>
        </w:rPr>
        <w:t xml:space="preserve">: </w:t>
      </w:r>
    </w:p>
    <w:p w14:paraId="07F134F9" w14:textId="790BC696" w:rsidR="007C1F94" w:rsidRPr="00E46A1C" w:rsidRDefault="007C1F94" w:rsidP="00BB109D">
      <w:pPr>
        <w:pStyle w:val="NormalWeb"/>
        <w:shd w:val="clear" w:color="auto" w:fill="FFFFFF"/>
        <w:spacing w:before="0" w:beforeAutospacing="0" w:after="0" w:afterAutospacing="0" w:line="360" w:lineRule="auto"/>
        <w:jc w:val="both"/>
        <w:rPr>
          <w:color w:val="000000" w:themeColor="text1"/>
        </w:rPr>
      </w:pPr>
      <w:r w:rsidRPr="00E46A1C">
        <w:rPr>
          <w:color w:val="000000" w:themeColor="text1"/>
        </w:rPr>
        <w:t>Başvuru numarası</w:t>
      </w:r>
      <w:r w:rsidR="00262C76" w:rsidRPr="00E46A1C">
        <w:rPr>
          <w:color w:val="000000" w:themeColor="text1"/>
        </w:rPr>
        <w:tab/>
      </w:r>
      <w:r w:rsidRPr="00E46A1C">
        <w:rPr>
          <w:color w:val="000000" w:themeColor="text1"/>
        </w:rPr>
        <w:t xml:space="preserve">: </w:t>
      </w:r>
      <w:r w:rsidR="00650DDD" w:rsidRPr="00E46A1C">
        <w:rPr>
          <w:color w:val="000000" w:themeColor="text1"/>
        </w:rPr>
        <w:t>2021/</w:t>
      </w:r>
      <w:r w:rsidR="00105B6D" w:rsidRPr="00E46A1C">
        <w:rPr>
          <w:color w:val="000000" w:themeColor="text1"/>
        </w:rPr>
        <w:t>10</w:t>
      </w:r>
    </w:p>
    <w:p w14:paraId="7DC54BF8" w14:textId="1AF88489" w:rsidR="00B01EE4" w:rsidRPr="00E46A1C" w:rsidRDefault="00B01EE4" w:rsidP="00BB109D">
      <w:pPr>
        <w:pStyle w:val="NormalWeb"/>
        <w:shd w:val="clear" w:color="auto" w:fill="FFFFFF"/>
        <w:spacing w:before="0" w:beforeAutospacing="0" w:after="0" w:afterAutospacing="0" w:line="360" w:lineRule="auto"/>
        <w:jc w:val="both"/>
        <w:rPr>
          <w:color w:val="000000" w:themeColor="text1"/>
        </w:rPr>
      </w:pPr>
      <w:r w:rsidRPr="00E46A1C">
        <w:rPr>
          <w:color w:val="000000" w:themeColor="text1"/>
        </w:rPr>
        <w:t>Başvuru konusu</w:t>
      </w:r>
      <w:r w:rsidR="00262C76" w:rsidRPr="00E46A1C">
        <w:rPr>
          <w:color w:val="000000" w:themeColor="text1"/>
        </w:rPr>
        <w:tab/>
      </w:r>
      <w:r w:rsidRPr="00E46A1C">
        <w:rPr>
          <w:color w:val="000000" w:themeColor="text1"/>
        </w:rPr>
        <w:t xml:space="preserve">: </w:t>
      </w:r>
      <w:r w:rsidR="00105B6D" w:rsidRPr="00E46A1C">
        <w:rPr>
          <w:color w:val="000000" w:themeColor="text1"/>
        </w:rPr>
        <w:t>Bildiriden eser üretmek</w:t>
      </w:r>
    </w:p>
    <w:p w14:paraId="42E22801" w14:textId="09EF5153" w:rsidR="007C1F94" w:rsidRPr="00E46A1C" w:rsidRDefault="007C1F94" w:rsidP="00BB109D">
      <w:pPr>
        <w:pStyle w:val="NormalWeb"/>
        <w:shd w:val="clear" w:color="auto" w:fill="FFFFFF"/>
        <w:spacing w:before="0" w:beforeAutospacing="0" w:after="0" w:afterAutospacing="0" w:line="360" w:lineRule="auto"/>
        <w:jc w:val="both"/>
        <w:rPr>
          <w:color w:val="000000" w:themeColor="text1"/>
        </w:rPr>
      </w:pPr>
      <w:r w:rsidRPr="00E46A1C">
        <w:rPr>
          <w:color w:val="000000" w:themeColor="text1"/>
        </w:rPr>
        <w:t>Başvuru tarihi</w:t>
      </w:r>
      <w:r w:rsidR="00262C76" w:rsidRPr="00E46A1C">
        <w:rPr>
          <w:color w:val="000000" w:themeColor="text1"/>
        </w:rPr>
        <w:tab/>
      </w:r>
      <w:r w:rsidR="00A80D90" w:rsidRPr="00E46A1C">
        <w:rPr>
          <w:color w:val="000000" w:themeColor="text1"/>
        </w:rPr>
        <w:tab/>
      </w:r>
      <w:r w:rsidRPr="00E46A1C">
        <w:rPr>
          <w:color w:val="000000" w:themeColor="text1"/>
        </w:rPr>
        <w:t xml:space="preserve">: </w:t>
      </w:r>
      <w:r w:rsidR="001F2A40" w:rsidRPr="00E46A1C">
        <w:rPr>
          <w:color w:val="000000" w:themeColor="text1"/>
        </w:rPr>
        <w:t>2</w:t>
      </w:r>
      <w:r w:rsidR="00105B6D" w:rsidRPr="00E46A1C">
        <w:rPr>
          <w:color w:val="000000" w:themeColor="text1"/>
        </w:rPr>
        <w:t>0</w:t>
      </w:r>
      <w:r w:rsidRPr="00E46A1C">
        <w:rPr>
          <w:color w:val="000000" w:themeColor="text1"/>
        </w:rPr>
        <w:t>.02.2021</w:t>
      </w:r>
    </w:p>
    <w:p w14:paraId="0213FC37" w14:textId="4E5D24D5" w:rsidR="007C1F94" w:rsidRPr="00E46A1C" w:rsidRDefault="007C1F94" w:rsidP="00BB109D">
      <w:pPr>
        <w:pStyle w:val="NormalWeb"/>
        <w:shd w:val="clear" w:color="auto" w:fill="FFFFFF"/>
        <w:spacing w:before="0" w:beforeAutospacing="0" w:after="0" w:afterAutospacing="0" w:line="360" w:lineRule="auto"/>
        <w:jc w:val="both"/>
        <w:rPr>
          <w:color w:val="000000" w:themeColor="text1"/>
        </w:rPr>
      </w:pPr>
      <w:r w:rsidRPr="00E46A1C">
        <w:rPr>
          <w:color w:val="000000" w:themeColor="text1"/>
        </w:rPr>
        <w:t>Cevap tarihi</w:t>
      </w:r>
      <w:r w:rsidR="00262C76" w:rsidRPr="00E46A1C">
        <w:rPr>
          <w:color w:val="000000" w:themeColor="text1"/>
        </w:rPr>
        <w:tab/>
      </w:r>
      <w:r w:rsidR="00262C76" w:rsidRPr="00E46A1C">
        <w:rPr>
          <w:color w:val="000000" w:themeColor="text1"/>
        </w:rPr>
        <w:tab/>
      </w:r>
      <w:r w:rsidRPr="00E46A1C">
        <w:rPr>
          <w:color w:val="000000" w:themeColor="text1"/>
        </w:rPr>
        <w:t xml:space="preserve">: </w:t>
      </w:r>
    </w:p>
    <w:p w14:paraId="052906C6" w14:textId="77777777" w:rsidR="007C1F94" w:rsidRPr="00E46A1C" w:rsidRDefault="007C1F94" w:rsidP="00BB109D">
      <w:pPr>
        <w:pStyle w:val="NormalWeb"/>
        <w:shd w:val="clear" w:color="auto" w:fill="FFFFFF"/>
        <w:spacing w:before="0" w:beforeAutospacing="0" w:after="0" w:afterAutospacing="0"/>
        <w:jc w:val="both"/>
        <w:rPr>
          <w:color w:val="000000" w:themeColor="text1"/>
        </w:rPr>
      </w:pPr>
    </w:p>
    <w:p w14:paraId="19DD3E0B" w14:textId="656F5339" w:rsidR="00D8425B" w:rsidRPr="00E46A1C" w:rsidRDefault="00D8425B" w:rsidP="00BB109D">
      <w:pPr>
        <w:pStyle w:val="NormalWeb"/>
        <w:shd w:val="clear" w:color="auto" w:fill="FFFFFF"/>
        <w:spacing w:before="0" w:beforeAutospacing="0" w:after="0" w:afterAutospacing="0"/>
        <w:jc w:val="both"/>
        <w:rPr>
          <w:b/>
          <w:bCs/>
          <w:color w:val="000000" w:themeColor="text1"/>
        </w:rPr>
      </w:pPr>
      <w:r w:rsidRPr="00E46A1C">
        <w:rPr>
          <w:b/>
          <w:bCs/>
          <w:color w:val="000000" w:themeColor="text1"/>
        </w:rPr>
        <w:t xml:space="preserve">Görüş </w:t>
      </w:r>
      <w:r w:rsidR="00AB458C" w:rsidRPr="00E46A1C">
        <w:rPr>
          <w:b/>
          <w:bCs/>
          <w:color w:val="000000" w:themeColor="text1"/>
        </w:rPr>
        <w:t>T</w:t>
      </w:r>
      <w:r w:rsidRPr="00E46A1C">
        <w:rPr>
          <w:b/>
          <w:bCs/>
          <w:color w:val="000000" w:themeColor="text1"/>
        </w:rPr>
        <w:t>alebi:</w:t>
      </w:r>
    </w:p>
    <w:p w14:paraId="50B74575" w14:textId="77777777" w:rsidR="00AB458C" w:rsidRPr="00E46A1C" w:rsidRDefault="00AB458C" w:rsidP="00BB109D">
      <w:pPr>
        <w:pStyle w:val="NormalWeb"/>
        <w:shd w:val="clear" w:color="auto" w:fill="FFFFFF"/>
        <w:spacing w:before="0" w:beforeAutospacing="0" w:after="0" w:afterAutospacing="0"/>
        <w:jc w:val="both"/>
        <w:rPr>
          <w:color w:val="000000" w:themeColor="text1"/>
        </w:rPr>
      </w:pPr>
    </w:p>
    <w:p w14:paraId="14BBFB30" w14:textId="0BA80EB0" w:rsidR="00EC2A29" w:rsidRPr="00E46A1C" w:rsidRDefault="00EC2A29" w:rsidP="00BB109D">
      <w:pPr>
        <w:pStyle w:val="NormalWeb"/>
        <w:spacing w:before="0" w:beforeAutospacing="0" w:after="0" w:afterAutospacing="0"/>
        <w:jc w:val="both"/>
        <w:rPr>
          <w:color w:val="000000" w:themeColor="text1"/>
        </w:rPr>
      </w:pPr>
      <w:r w:rsidRPr="00E46A1C">
        <w:rPr>
          <w:color w:val="000000" w:themeColor="text1"/>
          <w:bdr w:val="none" w:sz="0" w:space="0" w:color="auto" w:frame="1"/>
        </w:rPr>
        <w:t>“Sayın hocam</w:t>
      </w:r>
      <w:r w:rsidR="004B788B" w:rsidRPr="00E46A1C">
        <w:rPr>
          <w:color w:val="000000" w:themeColor="text1"/>
          <w:bdr w:val="none" w:sz="0" w:space="0" w:color="auto" w:frame="1"/>
        </w:rPr>
        <w:t xml:space="preserve"> aşağıdaki soru</w:t>
      </w:r>
      <w:r w:rsidR="00CD7832" w:rsidRPr="00E46A1C">
        <w:rPr>
          <w:color w:val="000000" w:themeColor="text1"/>
          <w:bdr w:val="none" w:sz="0" w:space="0" w:color="auto" w:frame="1"/>
        </w:rPr>
        <w:t>larıma cevap verebilir misiniz?</w:t>
      </w:r>
    </w:p>
    <w:p w14:paraId="4B2E2211" w14:textId="1590C8B2" w:rsidR="00CD7832" w:rsidRPr="00E46A1C" w:rsidRDefault="00EC2A29" w:rsidP="00BB109D">
      <w:pPr>
        <w:pStyle w:val="NormalWeb"/>
        <w:numPr>
          <w:ilvl w:val="0"/>
          <w:numId w:val="4"/>
        </w:numPr>
        <w:spacing w:before="0" w:beforeAutospacing="0" w:after="0" w:afterAutospacing="0"/>
        <w:jc w:val="both"/>
        <w:rPr>
          <w:color w:val="000000" w:themeColor="text1"/>
          <w:bdr w:val="none" w:sz="0" w:space="0" w:color="auto" w:frame="1"/>
        </w:rPr>
      </w:pPr>
      <w:r w:rsidRPr="00E46A1C">
        <w:rPr>
          <w:color w:val="000000" w:themeColor="text1"/>
          <w:bdr w:val="none" w:sz="0" w:space="0" w:color="auto" w:frame="1"/>
        </w:rPr>
        <w:t>Tam metin ya da özet yayınlanmış bildiri</w:t>
      </w:r>
      <w:r w:rsidR="00BD6345" w:rsidRPr="00E46A1C">
        <w:rPr>
          <w:color w:val="000000" w:themeColor="text1"/>
          <w:bdr w:val="none" w:sz="0" w:space="0" w:color="auto" w:frame="1"/>
        </w:rPr>
        <w:t>miz</w:t>
      </w:r>
      <w:r w:rsidRPr="00E46A1C">
        <w:rPr>
          <w:color w:val="000000" w:themeColor="text1"/>
          <w:bdr w:val="none" w:sz="0" w:space="0" w:color="auto" w:frame="1"/>
        </w:rPr>
        <w:t>den makale ya da tez üretebilir miyiz? </w:t>
      </w:r>
    </w:p>
    <w:p w14:paraId="2C643367" w14:textId="50CB4155" w:rsidR="00CD7832" w:rsidRPr="00E46A1C" w:rsidRDefault="00D97673" w:rsidP="00BB109D">
      <w:pPr>
        <w:pStyle w:val="NormalWeb"/>
        <w:numPr>
          <w:ilvl w:val="0"/>
          <w:numId w:val="4"/>
        </w:numPr>
        <w:spacing w:before="0" w:beforeAutospacing="0" w:after="0" w:afterAutospacing="0"/>
        <w:jc w:val="both"/>
        <w:rPr>
          <w:color w:val="000000" w:themeColor="text1"/>
          <w:bdr w:val="none" w:sz="0" w:space="0" w:color="auto" w:frame="1"/>
        </w:rPr>
      </w:pPr>
      <w:r w:rsidRPr="00E46A1C">
        <w:rPr>
          <w:color w:val="000000" w:themeColor="text1"/>
          <w:bdr w:val="none" w:sz="0" w:space="0" w:color="auto" w:frame="1"/>
        </w:rPr>
        <w:t>B</w:t>
      </w:r>
      <w:r w:rsidR="009674F0" w:rsidRPr="00E46A1C">
        <w:rPr>
          <w:color w:val="000000" w:themeColor="text1"/>
          <w:bdr w:val="none" w:sz="0" w:space="0" w:color="auto" w:frame="1"/>
        </w:rPr>
        <w:t xml:space="preserve">ildiride ismi olmayan birisi </w:t>
      </w:r>
      <w:r w:rsidR="007129CC">
        <w:rPr>
          <w:color w:val="000000" w:themeColor="text1"/>
          <w:bdr w:val="none" w:sz="0" w:space="0" w:color="auto" w:frame="1"/>
        </w:rPr>
        <w:t xml:space="preserve">bildiri </w:t>
      </w:r>
      <w:r w:rsidR="009674F0" w:rsidRPr="00E46A1C">
        <w:rPr>
          <w:color w:val="000000" w:themeColor="text1"/>
          <w:bdr w:val="none" w:sz="0" w:space="0" w:color="auto" w:frame="1"/>
        </w:rPr>
        <w:t xml:space="preserve">makaleye </w:t>
      </w:r>
      <w:r w:rsidR="007129CC">
        <w:rPr>
          <w:color w:val="000000" w:themeColor="text1"/>
          <w:bdr w:val="none" w:sz="0" w:space="0" w:color="auto" w:frame="1"/>
        </w:rPr>
        <w:t xml:space="preserve">dönüştürüldüğünde </w:t>
      </w:r>
      <w:r w:rsidR="009674F0" w:rsidRPr="00E46A1C">
        <w:rPr>
          <w:color w:val="000000" w:themeColor="text1"/>
          <w:bdr w:val="none" w:sz="0" w:space="0" w:color="auto" w:frame="1"/>
        </w:rPr>
        <w:t>yazar olarak eklenebilir mi</w:t>
      </w:r>
      <w:r w:rsidR="00EC2A29" w:rsidRPr="00E46A1C">
        <w:rPr>
          <w:color w:val="000000" w:themeColor="text1"/>
          <w:bdr w:val="none" w:sz="0" w:space="0" w:color="auto" w:frame="1"/>
        </w:rPr>
        <w:t xml:space="preserve"> ya da yazarların </w:t>
      </w:r>
      <w:r w:rsidR="00D127BA" w:rsidRPr="00E46A1C">
        <w:rPr>
          <w:color w:val="000000" w:themeColor="text1"/>
          <w:bdr w:val="none" w:sz="0" w:space="0" w:color="auto" w:frame="1"/>
        </w:rPr>
        <w:t>makaledeki isim sırasın</w:t>
      </w:r>
      <w:r w:rsidR="00EC2A29" w:rsidRPr="00E46A1C">
        <w:rPr>
          <w:color w:val="000000" w:themeColor="text1"/>
          <w:bdr w:val="none" w:sz="0" w:space="0" w:color="auto" w:frame="1"/>
        </w:rPr>
        <w:t>ı</w:t>
      </w:r>
      <w:r w:rsidR="009674F0" w:rsidRPr="00E46A1C">
        <w:rPr>
          <w:color w:val="000000" w:themeColor="text1"/>
          <w:bdr w:val="none" w:sz="0" w:space="0" w:color="auto" w:frame="1"/>
        </w:rPr>
        <w:t xml:space="preserve"> </w:t>
      </w:r>
      <w:r w:rsidR="00EC2A29" w:rsidRPr="00E46A1C">
        <w:rPr>
          <w:color w:val="000000" w:themeColor="text1"/>
          <w:bdr w:val="none" w:sz="0" w:space="0" w:color="auto" w:frame="1"/>
        </w:rPr>
        <w:t>bildiridekinden farklı olarak değiştirebilir miyiz?</w:t>
      </w:r>
    </w:p>
    <w:p w14:paraId="07BD0EB4" w14:textId="73DDC046" w:rsidR="00CD7832" w:rsidRPr="00E46A1C" w:rsidRDefault="00D97673" w:rsidP="00BB109D">
      <w:pPr>
        <w:pStyle w:val="NormalWeb"/>
        <w:numPr>
          <w:ilvl w:val="0"/>
          <w:numId w:val="4"/>
        </w:numPr>
        <w:spacing w:before="0" w:beforeAutospacing="0" w:after="0" w:afterAutospacing="0"/>
        <w:jc w:val="both"/>
        <w:rPr>
          <w:color w:val="000000" w:themeColor="text1"/>
          <w:bdr w:val="none" w:sz="0" w:space="0" w:color="auto" w:frame="1"/>
        </w:rPr>
      </w:pPr>
      <w:r w:rsidRPr="00E46A1C">
        <w:rPr>
          <w:color w:val="000000" w:themeColor="text1"/>
          <w:bdr w:val="none" w:sz="0" w:space="0" w:color="auto" w:frame="1"/>
        </w:rPr>
        <w:t>B</w:t>
      </w:r>
      <w:r w:rsidR="00EC2A29" w:rsidRPr="00E46A1C">
        <w:rPr>
          <w:color w:val="000000" w:themeColor="text1"/>
          <w:bdr w:val="none" w:sz="0" w:space="0" w:color="auto" w:frame="1"/>
        </w:rPr>
        <w:t>aşkasına ait bildiri ya da bildiri özetinden makale ya da tez üretilebilir mi? </w:t>
      </w:r>
    </w:p>
    <w:p w14:paraId="2561FEE7" w14:textId="76D17F7D" w:rsidR="00CD7832" w:rsidRPr="00E46A1C" w:rsidRDefault="009674F0" w:rsidP="00BB109D">
      <w:pPr>
        <w:pStyle w:val="NormalWeb"/>
        <w:numPr>
          <w:ilvl w:val="0"/>
          <w:numId w:val="4"/>
        </w:numPr>
        <w:spacing w:before="0" w:beforeAutospacing="0" w:after="0" w:afterAutospacing="0"/>
        <w:jc w:val="both"/>
        <w:rPr>
          <w:color w:val="000000" w:themeColor="text1"/>
          <w:bdr w:val="none" w:sz="0" w:space="0" w:color="auto" w:frame="1"/>
        </w:rPr>
      </w:pPr>
      <w:r w:rsidRPr="00E46A1C">
        <w:rPr>
          <w:color w:val="000000" w:themeColor="text1"/>
          <w:bdr w:val="none" w:sz="0" w:space="0" w:color="auto" w:frame="1"/>
        </w:rPr>
        <w:t>Yayınladığımız makalemizi</w:t>
      </w:r>
      <w:r w:rsidR="00EC2A29" w:rsidRPr="00E46A1C">
        <w:rPr>
          <w:color w:val="000000" w:themeColor="text1"/>
          <w:bdr w:val="none" w:sz="0" w:space="0" w:color="auto" w:frame="1"/>
        </w:rPr>
        <w:t xml:space="preserve"> bildiri olarak sunabilir miyiz? </w:t>
      </w:r>
    </w:p>
    <w:p w14:paraId="1B89B0FE" w14:textId="7EE48708" w:rsidR="00D20AB2" w:rsidRPr="00E46A1C" w:rsidRDefault="00D20AB2" w:rsidP="00BB109D">
      <w:pPr>
        <w:pStyle w:val="NormalWeb"/>
        <w:numPr>
          <w:ilvl w:val="0"/>
          <w:numId w:val="4"/>
        </w:numPr>
        <w:spacing w:before="0" w:beforeAutospacing="0" w:after="0" w:afterAutospacing="0"/>
        <w:jc w:val="both"/>
        <w:rPr>
          <w:color w:val="000000" w:themeColor="text1"/>
          <w:bdr w:val="none" w:sz="0" w:space="0" w:color="auto" w:frame="1"/>
        </w:rPr>
      </w:pPr>
      <w:r w:rsidRPr="00E46A1C">
        <w:rPr>
          <w:color w:val="000000" w:themeColor="text1"/>
          <w:bdr w:val="none" w:sz="0" w:space="0" w:color="auto" w:frame="1"/>
        </w:rPr>
        <w:t>Tez devam ederken tezden bildiri yapılır mı, yapılırsa hangi aşamada yapılmalı?</w:t>
      </w:r>
    </w:p>
    <w:p w14:paraId="393E2788" w14:textId="77777777" w:rsidR="00CD7832" w:rsidRPr="00E46A1C" w:rsidRDefault="00CD7832" w:rsidP="00BB109D">
      <w:pPr>
        <w:pStyle w:val="NormalWeb"/>
        <w:spacing w:before="0" w:beforeAutospacing="0" w:after="0" w:afterAutospacing="0"/>
        <w:jc w:val="both"/>
        <w:rPr>
          <w:color w:val="000000" w:themeColor="text1"/>
          <w:bdr w:val="none" w:sz="0" w:space="0" w:color="auto" w:frame="1"/>
        </w:rPr>
      </w:pPr>
    </w:p>
    <w:p w14:paraId="0AA02633" w14:textId="5D884E94" w:rsidR="00EC2A29" w:rsidRPr="00E46A1C" w:rsidRDefault="009674F0" w:rsidP="00BB109D">
      <w:pPr>
        <w:pStyle w:val="NormalWeb"/>
        <w:spacing w:before="0" w:beforeAutospacing="0" w:after="0" w:afterAutospacing="0"/>
        <w:jc w:val="both"/>
        <w:rPr>
          <w:color w:val="000000" w:themeColor="text1"/>
        </w:rPr>
      </w:pPr>
      <w:r w:rsidRPr="00E46A1C">
        <w:rPr>
          <w:color w:val="000000" w:themeColor="text1"/>
          <w:bdr w:val="none" w:sz="0" w:space="0" w:color="auto" w:frame="1"/>
        </w:rPr>
        <w:t>Teşekkürler.</w:t>
      </w:r>
    </w:p>
    <w:p w14:paraId="30F95920" w14:textId="77777777" w:rsidR="00D8425B" w:rsidRPr="00E46A1C" w:rsidRDefault="00D8425B" w:rsidP="00BB109D">
      <w:pPr>
        <w:jc w:val="both"/>
        <w:rPr>
          <w:rFonts w:ascii="Times New Roman" w:hAnsi="Times New Roman" w:cs="Times New Roman"/>
          <w:color w:val="000000" w:themeColor="text1"/>
          <w:sz w:val="24"/>
          <w:szCs w:val="24"/>
        </w:rPr>
      </w:pPr>
    </w:p>
    <w:p w14:paraId="6FBD9634" w14:textId="77777777" w:rsidR="002F4604" w:rsidRPr="00E46A1C" w:rsidRDefault="00242A99" w:rsidP="00BB109D">
      <w:pPr>
        <w:jc w:val="both"/>
        <w:rPr>
          <w:rFonts w:ascii="Times New Roman" w:eastAsia="Times New Roman" w:hAnsi="Times New Roman" w:cs="Times New Roman"/>
          <w:b/>
          <w:bCs/>
          <w:color w:val="000000" w:themeColor="text1"/>
          <w:sz w:val="24"/>
          <w:szCs w:val="24"/>
          <w:lang w:eastAsia="tr-TR"/>
        </w:rPr>
      </w:pPr>
      <w:r w:rsidRPr="00E46A1C">
        <w:rPr>
          <w:rFonts w:ascii="Times New Roman" w:hAnsi="Times New Roman" w:cs="Times New Roman"/>
          <w:b/>
          <w:bCs/>
          <w:color w:val="000000" w:themeColor="text1"/>
          <w:sz w:val="24"/>
          <w:szCs w:val="24"/>
        </w:rPr>
        <w:t>Görüş:</w:t>
      </w:r>
      <w:r w:rsidR="002F4604" w:rsidRPr="00E46A1C">
        <w:rPr>
          <w:rFonts w:ascii="Times New Roman" w:eastAsia="Times New Roman" w:hAnsi="Times New Roman" w:cs="Times New Roman"/>
          <w:b/>
          <w:bCs/>
          <w:color w:val="000000" w:themeColor="text1"/>
          <w:sz w:val="24"/>
          <w:szCs w:val="24"/>
          <w:lang w:eastAsia="tr-TR"/>
        </w:rPr>
        <w:t xml:space="preserve"> </w:t>
      </w:r>
    </w:p>
    <w:p w14:paraId="6B243B65" w14:textId="77777777" w:rsidR="007B76CC" w:rsidRPr="00E46A1C" w:rsidRDefault="007B76CC" w:rsidP="00D127BA">
      <w:pPr>
        <w:pStyle w:val="ListeParagraf"/>
        <w:jc w:val="both"/>
        <w:rPr>
          <w:rFonts w:ascii="Times New Roman" w:hAnsi="Times New Roman" w:cs="Times New Roman"/>
          <w:color w:val="000000" w:themeColor="text1"/>
          <w:sz w:val="24"/>
          <w:szCs w:val="24"/>
          <w:bdr w:val="none" w:sz="0" w:space="0" w:color="auto" w:frame="1"/>
        </w:rPr>
      </w:pPr>
    </w:p>
    <w:p w14:paraId="3EB50A90" w14:textId="77777777" w:rsidR="006B0A9D" w:rsidRPr="00E46A1C" w:rsidRDefault="007B76CC" w:rsidP="006B0A9D">
      <w:pPr>
        <w:jc w:val="both"/>
        <w:rPr>
          <w:rFonts w:ascii="Times New Roman" w:hAnsi="Times New Roman" w:cs="Times New Roman"/>
          <w:b/>
          <w:bCs/>
          <w:i/>
          <w:iCs/>
          <w:color w:val="000000" w:themeColor="text1"/>
          <w:sz w:val="24"/>
          <w:szCs w:val="24"/>
          <w:bdr w:val="none" w:sz="0" w:space="0" w:color="auto" w:frame="1"/>
        </w:rPr>
      </w:pPr>
      <w:r w:rsidRPr="00E46A1C">
        <w:rPr>
          <w:rFonts w:ascii="Times New Roman" w:hAnsi="Times New Roman" w:cs="Times New Roman"/>
          <w:b/>
          <w:bCs/>
          <w:i/>
          <w:iCs/>
          <w:color w:val="000000" w:themeColor="text1"/>
          <w:sz w:val="24"/>
          <w:szCs w:val="24"/>
          <w:bdr w:val="none" w:sz="0" w:space="0" w:color="auto" w:frame="1"/>
        </w:rPr>
        <w:t xml:space="preserve">Bazı Notlar: </w:t>
      </w:r>
    </w:p>
    <w:p w14:paraId="185D1D46" w14:textId="7D35A3BF" w:rsidR="006B0A9D" w:rsidRPr="00E46A1C" w:rsidRDefault="006B0A9D" w:rsidP="002D33E9">
      <w:pPr>
        <w:pStyle w:val="ListeParagraf"/>
        <w:numPr>
          <w:ilvl w:val="0"/>
          <w:numId w:val="21"/>
        </w:numPr>
        <w:jc w:val="both"/>
        <w:rPr>
          <w:rFonts w:ascii="Times New Roman" w:eastAsia="Times New Roman" w:hAnsi="Times New Roman" w:cs="Times New Roman"/>
          <w:color w:val="000000" w:themeColor="text1"/>
          <w:sz w:val="24"/>
          <w:szCs w:val="24"/>
          <w:lang w:eastAsia="tr-TR"/>
        </w:rPr>
      </w:pPr>
      <w:r w:rsidRPr="00E46A1C">
        <w:rPr>
          <w:rFonts w:ascii="Times New Roman" w:eastAsia="Times New Roman" w:hAnsi="Times New Roman" w:cs="Times New Roman"/>
          <w:color w:val="000000" w:themeColor="text1"/>
          <w:sz w:val="24"/>
          <w:szCs w:val="24"/>
          <w:lang w:eastAsia="tr-TR"/>
        </w:rPr>
        <w:t>Bilimin test edilme, tekrarlanma, ispat etme gibi işlevleri doğrultusunda aynı konuda çalışmalar yapılabilir. Bu yapılırken bilim etik ilkeleri doğrultusunda hareket edilmelidir. Kimse mağdur edilmeden, haksız kazanım elde edilmeden, araştırma sürecindeki veriler ile ilgili kanıtlı alıntılar yapılarak ve sahte beyanda bulunulmadan bilimsel çalışma tekrar yapılabilir.</w:t>
      </w:r>
    </w:p>
    <w:p w14:paraId="616C30C5" w14:textId="77777777" w:rsidR="00E46A1C" w:rsidRPr="00E46A1C" w:rsidRDefault="00E46A1C" w:rsidP="002D33E9">
      <w:pPr>
        <w:pStyle w:val="ListeParagraf"/>
        <w:ind w:left="1068"/>
        <w:jc w:val="both"/>
        <w:rPr>
          <w:rFonts w:ascii="Times New Roman" w:eastAsia="Times New Roman" w:hAnsi="Times New Roman" w:cs="Times New Roman"/>
          <w:color w:val="000000" w:themeColor="text1"/>
          <w:sz w:val="24"/>
          <w:szCs w:val="24"/>
          <w:lang w:eastAsia="tr-TR"/>
        </w:rPr>
      </w:pPr>
    </w:p>
    <w:p w14:paraId="03647D0E" w14:textId="0E97E896" w:rsidR="006B0A9D" w:rsidRPr="00E46A1C" w:rsidRDefault="006B0A9D"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 xml:space="preserve">Bilimsel bulguların erişilebilir olmasını sağlamak ve ayrıca başka bilim insanlarının görüşlerine başvurmak önemli bir bilimsel tutumdur.  </w:t>
      </w:r>
    </w:p>
    <w:p w14:paraId="622928CB"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17139837" w14:textId="12E14801" w:rsidR="006B0A9D" w:rsidRPr="00E46A1C" w:rsidRDefault="006B0A9D"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 xml:space="preserve">Bilimsel çalışmalar daha önce yapılmış araştırmalar ve bulgular temel alınarak yapılmakta ve onların üzerine yeni bulgular ve öneriler bina edilerek </w:t>
      </w:r>
      <w:r w:rsidRPr="00E46A1C">
        <w:rPr>
          <w:rFonts w:ascii="Times New Roman" w:hAnsi="Times New Roman" w:cs="Times New Roman"/>
          <w:color w:val="000000" w:themeColor="text1"/>
          <w:sz w:val="24"/>
          <w:szCs w:val="24"/>
        </w:rPr>
        <w:lastRenderedPageBreak/>
        <w:t xml:space="preserve">geliştirilmektedir. Kimi durumlarda daha önce yapılmış araştırmalar tekrar test edilerek desteklenirken kimi durumlarda ise daha önceki bulgulardan farklı sonuçlara ulaşılabilmektedir ve önceki bulgular yanlışlanabilmektedir. </w:t>
      </w:r>
    </w:p>
    <w:p w14:paraId="32B2F6D1"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56B955E9" w14:textId="7B51B57D" w:rsidR="00E46A1C" w:rsidRPr="00E46A1C" w:rsidRDefault="006B0A9D"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Bildirilerin bilimsel toplantılarda sunum</w:t>
      </w:r>
      <w:r w:rsidR="007129CC">
        <w:rPr>
          <w:rFonts w:ascii="Times New Roman" w:hAnsi="Times New Roman" w:cs="Times New Roman"/>
          <w:color w:val="000000" w:themeColor="text1"/>
          <w:sz w:val="24"/>
          <w:szCs w:val="24"/>
        </w:rPr>
        <w:t>un</w:t>
      </w:r>
      <w:r w:rsidRPr="00E46A1C">
        <w:rPr>
          <w:rFonts w:ascii="Times New Roman" w:hAnsi="Times New Roman" w:cs="Times New Roman"/>
          <w:color w:val="000000" w:themeColor="text1"/>
          <w:sz w:val="24"/>
          <w:szCs w:val="24"/>
        </w:rPr>
        <w:t xml:space="preserve">da bilim insanları farklı görüşlerle, eleştirilerle ve önerilerle katkı verebilmektedir. Bildiri sunumu faaliyeti esasında yapılan araştırmanın devamı niteliğinde belki de bir sonraki evresi olup buradan elde edilen verilerle de yapılmış çalışma geliştirilebilmektedir. Bildiriler gelişime açık ve nihayete erdirilmemiş bilimsel çalışmalardır.  </w:t>
      </w:r>
    </w:p>
    <w:p w14:paraId="1F21AF14"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6272236B" w14:textId="74808102" w:rsidR="006B0A9D" w:rsidRPr="00E46A1C" w:rsidRDefault="006B0A9D"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 xml:space="preserve">Araştırma etiği olarak, belirli kurallar çerçevesinde benzer konular ile ilgili tekrarlayan çalışmalar yapılabilir. Yabancı literatürde "Replication Research/Studies" olarak geçen bu çalışmalarda amaç, önceden yapılmış bir çalışmanın farklı bir örneklem üzerinde tekrarlanması durumunda benzer sonuçlara ulaşılıp ulaşılamadığını test edilebilmektedir. Elbette aynı konunun tekrar ölçülmesi durumunda önceki çalışmayı yapan araştırmacıların rızasının alınması önemlidir ve bu çalışmalardan </w:t>
      </w:r>
      <w:r w:rsidR="007129CC">
        <w:rPr>
          <w:rFonts w:ascii="Times New Roman" w:hAnsi="Times New Roman" w:cs="Times New Roman"/>
          <w:color w:val="000000" w:themeColor="text1"/>
          <w:sz w:val="24"/>
          <w:szCs w:val="24"/>
        </w:rPr>
        <w:t>bilimsel eser</w:t>
      </w:r>
      <w:r w:rsidRPr="00E46A1C">
        <w:rPr>
          <w:rFonts w:ascii="Times New Roman" w:hAnsi="Times New Roman" w:cs="Times New Roman"/>
          <w:color w:val="000000" w:themeColor="text1"/>
          <w:sz w:val="24"/>
          <w:szCs w:val="24"/>
        </w:rPr>
        <w:t xml:space="preserve"> de üretilebilir.</w:t>
      </w:r>
    </w:p>
    <w:p w14:paraId="25A09F8F"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087785DA" w14:textId="7E6473C0" w:rsidR="006B0A9D" w:rsidRPr="00E46A1C" w:rsidRDefault="006B0A9D"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Bir konu ile ilgili yapılmış çalışmaları, genel olarak değerlendirmek (sistematik değerlendirme) ve bu değerlendirme sonuçlarından bir fikir makalesi yayınlamak veya önceden yapılmış benzer çalışmaların verilerini kullanarak (Meta-analiz), daha bütünsel bir çerçeveden genel çıkarımlarda bulunmak da mümkündür. Yine doğru bir metodoloji ile birlikte çalışmanın amacı vurgulanarak geçmiş çalışmalardan ve sonuçlarından faydalanılabilinir.</w:t>
      </w:r>
    </w:p>
    <w:p w14:paraId="5CAF5D6D"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58AA471F" w14:textId="2470EEF1" w:rsidR="00816041" w:rsidRPr="00E46A1C" w:rsidRDefault="00816041"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 xml:space="preserve">Aynı araştırmadan birden fazla özellikteki bilimsel çalışma (makale ve bildiri gibi) yapıldığında teşvik ve atama ve terfilerde sadece biri kullanılmalıdır. </w:t>
      </w:r>
    </w:p>
    <w:p w14:paraId="4941E870"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797AA7A1" w14:textId="42EBCEED" w:rsidR="004321D5" w:rsidRPr="00E46A1C" w:rsidRDefault="004321D5"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Bildirinin sunulduğu organizasyonlardan bazıları sunulan bildirilerin kendilerine bağlı dergilerde yayınlanması imkânını da sunabilmektedir. Bu durumda makale metninin bildiri metni ile aynı olmasında sakınca bulunmamakla birlikte geliştirilmesi tavsiye edilir.</w:t>
      </w:r>
    </w:p>
    <w:p w14:paraId="51767F8F" w14:textId="77777777" w:rsidR="00E46A1C" w:rsidRPr="00E46A1C" w:rsidRDefault="00E46A1C" w:rsidP="002D33E9">
      <w:pPr>
        <w:pStyle w:val="ListeParagraf"/>
        <w:jc w:val="both"/>
        <w:rPr>
          <w:rFonts w:ascii="Times New Roman" w:hAnsi="Times New Roman" w:cs="Times New Roman"/>
          <w:color w:val="000000" w:themeColor="text1"/>
          <w:sz w:val="24"/>
          <w:szCs w:val="24"/>
        </w:rPr>
      </w:pPr>
    </w:p>
    <w:p w14:paraId="18A2A85B" w14:textId="2C66AC9C" w:rsidR="005F4C04" w:rsidRPr="00E46A1C" w:rsidRDefault="00D847D0" w:rsidP="002D33E9">
      <w:pPr>
        <w:pStyle w:val="ListeParagraf"/>
        <w:numPr>
          <w:ilvl w:val="0"/>
          <w:numId w:val="21"/>
        </w:numPr>
        <w:jc w:val="both"/>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rPr>
        <w:t xml:space="preserve">Aynı bildiri dahi, açıkça belirtilmek ve bilgilendirmek koşulu ile başka bir toplantıda tekrar sunulabilir. Ancak aynı bildirinin sunumu iki </w:t>
      </w:r>
      <w:r w:rsidR="007129CC">
        <w:rPr>
          <w:rFonts w:ascii="Times New Roman" w:hAnsi="Times New Roman" w:cs="Times New Roman"/>
          <w:color w:val="000000" w:themeColor="text1"/>
          <w:sz w:val="24"/>
          <w:szCs w:val="24"/>
        </w:rPr>
        <w:t xml:space="preserve">veya </w:t>
      </w:r>
      <w:r w:rsidRPr="00E46A1C">
        <w:rPr>
          <w:rFonts w:ascii="Times New Roman" w:hAnsi="Times New Roman" w:cs="Times New Roman"/>
          <w:color w:val="000000" w:themeColor="text1"/>
          <w:sz w:val="24"/>
          <w:szCs w:val="24"/>
        </w:rPr>
        <w:t xml:space="preserve">üç bilimsel toplantı ile sınırlı tutulmalıdır. </w:t>
      </w:r>
      <w:r w:rsidR="005F4C04" w:rsidRPr="00E46A1C">
        <w:rPr>
          <w:rFonts w:ascii="Times New Roman" w:hAnsi="Times New Roman" w:cs="Times New Roman"/>
          <w:color w:val="000000" w:themeColor="text1"/>
          <w:sz w:val="24"/>
          <w:szCs w:val="24"/>
        </w:rPr>
        <w:t xml:space="preserve">Makaleden bildiri üretildiğinde bildirinin sunulacağa toplantıya katılma masrafları yanlış anlaşılmaları ve suiistimalleri önlemek için kurum tarafından karşılanması talep edilmemelidir. </w:t>
      </w:r>
    </w:p>
    <w:p w14:paraId="6A3F1E91" w14:textId="332179E2" w:rsidR="006B0A9D" w:rsidRPr="00E46A1C" w:rsidRDefault="006B0A9D" w:rsidP="00E46A1C">
      <w:pPr>
        <w:pStyle w:val="ListeParagraf"/>
        <w:ind w:left="1068"/>
        <w:jc w:val="both"/>
        <w:rPr>
          <w:rFonts w:ascii="Times New Roman" w:hAnsi="Times New Roman" w:cs="Times New Roman"/>
          <w:color w:val="000000" w:themeColor="text1"/>
          <w:sz w:val="24"/>
          <w:szCs w:val="24"/>
        </w:rPr>
      </w:pPr>
    </w:p>
    <w:p w14:paraId="514EE571" w14:textId="77777777" w:rsidR="00E46A1C" w:rsidRDefault="00E46A1C" w:rsidP="006B0A9D">
      <w:pPr>
        <w:jc w:val="both"/>
        <w:rPr>
          <w:rFonts w:ascii="Times New Roman" w:hAnsi="Times New Roman" w:cs="Times New Roman"/>
          <w:color w:val="000000" w:themeColor="text1"/>
          <w:sz w:val="24"/>
          <w:szCs w:val="24"/>
          <w:bdr w:val="none" w:sz="0" w:space="0" w:color="auto" w:frame="1"/>
        </w:rPr>
      </w:pPr>
    </w:p>
    <w:p w14:paraId="53CB8958" w14:textId="77777777" w:rsidR="00E46A1C" w:rsidRDefault="00E46A1C" w:rsidP="006B0A9D">
      <w:pPr>
        <w:jc w:val="both"/>
        <w:rPr>
          <w:rFonts w:ascii="Times New Roman" w:hAnsi="Times New Roman" w:cs="Times New Roman"/>
          <w:color w:val="000000" w:themeColor="text1"/>
          <w:sz w:val="24"/>
          <w:szCs w:val="24"/>
          <w:bdr w:val="none" w:sz="0" w:space="0" w:color="auto" w:frame="1"/>
        </w:rPr>
      </w:pPr>
    </w:p>
    <w:p w14:paraId="162175ED" w14:textId="77777777" w:rsidR="00E46A1C" w:rsidRDefault="00E46A1C" w:rsidP="006B0A9D">
      <w:pPr>
        <w:jc w:val="both"/>
        <w:rPr>
          <w:rFonts w:ascii="Times New Roman" w:hAnsi="Times New Roman" w:cs="Times New Roman"/>
          <w:color w:val="000000" w:themeColor="text1"/>
          <w:sz w:val="24"/>
          <w:szCs w:val="24"/>
          <w:bdr w:val="none" w:sz="0" w:space="0" w:color="auto" w:frame="1"/>
        </w:rPr>
      </w:pPr>
    </w:p>
    <w:p w14:paraId="05620F74" w14:textId="77777777" w:rsidR="00E46A1C" w:rsidRDefault="00E46A1C" w:rsidP="006B0A9D">
      <w:pPr>
        <w:jc w:val="both"/>
        <w:rPr>
          <w:rFonts w:ascii="Times New Roman" w:hAnsi="Times New Roman" w:cs="Times New Roman"/>
          <w:color w:val="000000" w:themeColor="text1"/>
          <w:sz w:val="24"/>
          <w:szCs w:val="24"/>
          <w:bdr w:val="none" w:sz="0" w:space="0" w:color="auto" w:frame="1"/>
        </w:rPr>
      </w:pPr>
    </w:p>
    <w:p w14:paraId="11D5F1F9" w14:textId="77777777" w:rsidR="002D33E9" w:rsidRDefault="002D33E9" w:rsidP="006B0A9D">
      <w:pPr>
        <w:jc w:val="both"/>
        <w:rPr>
          <w:rFonts w:ascii="Times New Roman" w:hAnsi="Times New Roman" w:cs="Times New Roman"/>
          <w:color w:val="000000" w:themeColor="text1"/>
          <w:sz w:val="24"/>
          <w:szCs w:val="24"/>
          <w:bdr w:val="none" w:sz="0" w:space="0" w:color="auto" w:frame="1"/>
        </w:rPr>
      </w:pPr>
    </w:p>
    <w:p w14:paraId="033BA98C" w14:textId="4B0B76B6" w:rsidR="007B76CC" w:rsidRPr="00E46A1C" w:rsidRDefault="006B0A9D" w:rsidP="006B0A9D">
      <w:pPr>
        <w:jc w:val="both"/>
        <w:rPr>
          <w:rFonts w:ascii="Times New Roman" w:hAnsi="Times New Roman" w:cs="Times New Roman"/>
          <w:color w:val="000000" w:themeColor="text1"/>
          <w:sz w:val="24"/>
          <w:szCs w:val="24"/>
          <w:bdr w:val="none" w:sz="0" w:space="0" w:color="auto" w:frame="1"/>
        </w:rPr>
      </w:pPr>
      <w:r w:rsidRPr="00E46A1C">
        <w:rPr>
          <w:rFonts w:ascii="Times New Roman" w:hAnsi="Times New Roman" w:cs="Times New Roman"/>
          <w:color w:val="000000" w:themeColor="text1"/>
          <w:sz w:val="24"/>
          <w:szCs w:val="24"/>
          <w:bdr w:val="none" w:sz="0" w:space="0" w:color="auto" w:frame="1"/>
        </w:rPr>
        <w:lastRenderedPageBreak/>
        <w:t>Sorulara Cevaplar:</w:t>
      </w:r>
    </w:p>
    <w:p w14:paraId="254D5ED2" w14:textId="77777777" w:rsidR="007B76CC" w:rsidRPr="00E46A1C" w:rsidRDefault="007B76CC" w:rsidP="00D127BA">
      <w:pPr>
        <w:pStyle w:val="ListeParagraf"/>
        <w:jc w:val="both"/>
        <w:rPr>
          <w:rFonts w:ascii="Times New Roman" w:hAnsi="Times New Roman" w:cs="Times New Roman"/>
          <w:color w:val="000000" w:themeColor="text1"/>
          <w:sz w:val="24"/>
          <w:szCs w:val="24"/>
          <w:bdr w:val="none" w:sz="0" w:space="0" w:color="auto" w:frame="1"/>
        </w:rPr>
      </w:pPr>
    </w:p>
    <w:p w14:paraId="06B7DBE0" w14:textId="22E42432" w:rsidR="00D127BA" w:rsidRPr="002D33E9" w:rsidRDefault="00D127BA" w:rsidP="002D33E9">
      <w:pPr>
        <w:pStyle w:val="ListeParagraf"/>
        <w:tabs>
          <w:tab w:val="left" w:pos="284"/>
        </w:tabs>
        <w:ind w:left="0"/>
        <w:jc w:val="both"/>
        <w:rPr>
          <w:rFonts w:ascii="Times New Roman" w:hAnsi="Times New Roman" w:cs="Times New Roman"/>
          <w:b/>
          <w:bCs/>
          <w:i/>
          <w:iCs/>
          <w:color w:val="000000" w:themeColor="text1"/>
          <w:sz w:val="24"/>
          <w:szCs w:val="24"/>
          <w:bdr w:val="none" w:sz="0" w:space="0" w:color="auto" w:frame="1"/>
        </w:rPr>
      </w:pPr>
      <w:r w:rsidRPr="002D33E9">
        <w:rPr>
          <w:rFonts w:ascii="Times New Roman" w:hAnsi="Times New Roman" w:cs="Times New Roman"/>
          <w:b/>
          <w:bCs/>
          <w:i/>
          <w:iCs/>
          <w:color w:val="000000" w:themeColor="text1"/>
          <w:sz w:val="24"/>
          <w:szCs w:val="24"/>
          <w:bdr w:val="none" w:sz="0" w:space="0" w:color="auto" w:frame="1"/>
        </w:rPr>
        <w:t>1.</w:t>
      </w:r>
      <w:r w:rsidRPr="002D33E9">
        <w:rPr>
          <w:rFonts w:ascii="Times New Roman" w:hAnsi="Times New Roman" w:cs="Times New Roman"/>
          <w:b/>
          <w:bCs/>
          <w:i/>
          <w:iCs/>
          <w:color w:val="000000" w:themeColor="text1"/>
          <w:sz w:val="24"/>
          <w:szCs w:val="24"/>
          <w:bdr w:val="none" w:sz="0" w:space="0" w:color="auto" w:frame="1"/>
        </w:rPr>
        <w:tab/>
        <w:t xml:space="preserve">Tam metin ya da özet yayınlanmış bildirimizden makale ya da tez üretebilir miyiz? </w:t>
      </w:r>
    </w:p>
    <w:p w14:paraId="43A5199C" w14:textId="52704279" w:rsidR="00D97673" w:rsidRPr="00E46A1C" w:rsidRDefault="00D97673" w:rsidP="00D127BA">
      <w:pPr>
        <w:pStyle w:val="ListeParagraf"/>
        <w:jc w:val="both"/>
        <w:rPr>
          <w:rFonts w:ascii="Times New Roman" w:eastAsia="Times New Roman" w:hAnsi="Times New Roman" w:cs="Times New Roman"/>
          <w:color w:val="000000" w:themeColor="text1"/>
          <w:sz w:val="24"/>
          <w:szCs w:val="24"/>
          <w:bdr w:val="none" w:sz="0" w:space="0" w:color="auto" w:frame="1"/>
          <w:lang w:eastAsia="tr-TR"/>
        </w:rPr>
      </w:pPr>
    </w:p>
    <w:p w14:paraId="019BC801" w14:textId="77777777" w:rsidR="00D97673" w:rsidRPr="00E46A1C" w:rsidRDefault="00D97673" w:rsidP="00BB109D">
      <w:pPr>
        <w:pStyle w:val="ListeParagraf"/>
        <w:jc w:val="both"/>
        <w:rPr>
          <w:rFonts w:ascii="Times New Roman" w:eastAsia="Times New Roman" w:hAnsi="Times New Roman" w:cs="Times New Roman"/>
          <w:color w:val="000000" w:themeColor="text1"/>
          <w:sz w:val="24"/>
          <w:szCs w:val="24"/>
          <w:bdr w:val="none" w:sz="0" w:space="0" w:color="auto" w:frame="1"/>
          <w:lang w:eastAsia="tr-TR"/>
        </w:rPr>
      </w:pPr>
    </w:p>
    <w:p w14:paraId="68B19AC5" w14:textId="48440534" w:rsidR="006866E0" w:rsidRPr="00E46A1C" w:rsidRDefault="006866E0" w:rsidP="00731A2D">
      <w:pPr>
        <w:pStyle w:val="ListeParagraf"/>
        <w:numPr>
          <w:ilvl w:val="0"/>
          <w:numId w:val="8"/>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Bilimsel </w:t>
      </w:r>
      <w:r w:rsidR="00D1106D" w:rsidRPr="00E46A1C">
        <w:rPr>
          <w:rFonts w:ascii="Times New Roman" w:eastAsia="Times New Roman" w:hAnsi="Times New Roman" w:cs="Times New Roman"/>
          <w:color w:val="000000" w:themeColor="text1"/>
          <w:sz w:val="24"/>
          <w:szCs w:val="24"/>
          <w:bdr w:val="none" w:sz="0" w:space="0" w:color="auto" w:frame="1"/>
          <w:lang w:eastAsia="tr-TR"/>
        </w:rPr>
        <w:t xml:space="preserve">Kongreler, </w:t>
      </w:r>
      <w:r w:rsidRPr="00E46A1C">
        <w:rPr>
          <w:rFonts w:ascii="Times New Roman" w:eastAsia="Times New Roman" w:hAnsi="Times New Roman" w:cs="Times New Roman"/>
          <w:color w:val="000000" w:themeColor="text1"/>
          <w:sz w:val="24"/>
          <w:szCs w:val="24"/>
          <w:bdr w:val="none" w:sz="0" w:space="0" w:color="auto" w:frame="1"/>
          <w:lang w:eastAsia="tr-TR"/>
        </w:rPr>
        <w:t xml:space="preserve">aynı veya yakın </w:t>
      </w:r>
      <w:r w:rsidR="00D1106D" w:rsidRPr="00E46A1C">
        <w:rPr>
          <w:rFonts w:ascii="Times New Roman" w:eastAsia="Times New Roman" w:hAnsi="Times New Roman" w:cs="Times New Roman"/>
          <w:color w:val="000000" w:themeColor="text1"/>
          <w:sz w:val="24"/>
          <w:szCs w:val="24"/>
          <w:bdr w:val="none" w:sz="0" w:space="0" w:color="auto" w:frame="1"/>
          <w:lang w:eastAsia="tr-TR"/>
        </w:rPr>
        <w:t xml:space="preserve">konu </w:t>
      </w:r>
      <w:r w:rsidR="003D716A" w:rsidRPr="00E46A1C">
        <w:rPr>
          <w:rFonts w:ascii="Times New Roman" w:eastAsia="Times New Roman" w:hAnsi="Times New Roman" w:cs="Times New Roman"/>
          <w:color w:val="000000" w:themeColor="text1"/>
          <w:sz w:val="24"/>
          <w:szCs w:val="24"/>
          <w:bdr w:val="none" w:sz="0" w:space="0" w:color="auto" w:frame="1"/>
          <w:lang w:eastAsia="tr-TR"/>
        </w:rPr>
        <w:t>alanlarından</w:t>
      </w:r>
      <w:r w:rsidRPr="00E46A1C">
        <w:rPr>
          <w:rFonts w:ascii="Times New Roman" w:eastAsia="Times New Roman" w:hAnsi="Times New Roman" w:cs="Times New Roman"/>
          <w:color w:val="000000" w:themeColor="text1"/>
          <w:sz w:val="24"/>
          <w:szCs w:val="24"/>
          <w:bdr w:val="none" w:sz="0" w:space="0" w:color="auto" w:frame="1"/>
          <w:lang w:eastAsia="tr-TR"/>
        </w:rPr>
        <w:t xml:space="preserve"> oluşan bilim insanlarının bir araya geldiği; </w:t>
      </w:r>
      <w:r w:rsidR="00AE340E" w:rsidRPr="00E46A1C">
        <w:rPr>
          <w:rFonts w:ascii="Times New Roman" w:eastAsia="Times New Roman" w:hAnsi="Times New Roman" w:cs="Times New Roman"/>
          <w:color w:val="000000" w:themeColor="text1"/>
          <w:sz w:val="24"/>
          <w:szCs w:val="24"/>
          <w:bdr w:val="none" w:sz="0" w:space="0" w:color="auto" w:frame="1"/>
          <w:lang w:eastAsia="tr-TR"/>
        </w:rPr>
        <w:t>planlanan ya da yapılmış</w:t>
      </w:r>
      <w:r w:rsidRPr="00E46A1C">
        <w:rPr>
          <w:rFonts w:ascii="Times New Roman" w:eastAsia="Times New Roman" w:hAnsi="Times New Roman" w:cs="Times New Roman"/>
          <w:color w:val="000000" w:themeColor="text1"/>
          <w:sz w:val="24"/>
          <w:szCs w:val="24"/>
          <w:bdr w:val="none" w:sz="0" w:space="0" w:color="auto" w:frame="1"/>
          <w:lang w:eastAsia="tr-TR"/>
        </w:rPr>
        <w:t xml:space="preserve"> araştırmaların sunulduğu ve tartışıldığı bilimsel toplantılardır. </w:t>
      </w:r>
    </w:p>
    <w:p w14:paraId="5A9A1948" w14:textId="01773C8D" w:rsidR="00623A81" w:rsidRPr="00E46A1C" w:rsidRDefault="006866E0" w:rsidP="00D1106D">
      <w:pPr>
        <w:pStyle w:val="ListeParagraf"/>
        <w:numPr>
          <w:ilvl w:val="0"/>
          <w:numId w:val="8"/>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Kongre kitaplarında, bilimsel araştırmaları</w:t>
      </w:r>
      <w:r w:rsidR="00446114" w:rsidRPr="00E46A1C">
        <w:rPr>
          <w:rFonts w:ascii="Times New Roman" w:eastAsia="Times New Roman" w:hAnsi="Times New Roman" w:cs="Times New Roman"/>
          <w:color w:val="000000" w:themeColor="text1"/>
          <w:sz w:val="24"/>
          <w:szCs w:val="24"/>
          <w:bdr w:val="none" w:sz="0" w:space="0" w:color="auto" w:frame="1"/>
          <w:lang w:eastAsia="tr-TR"/>
        </w:rPr>
        <w:t xml:space="preserve">n çok kısa özleri </w:t>
      </w:r>
      <w:r w:rsidR="00336DCC" w:rsidRPr="00E46A1C">
        <w:rPr>
          <w:rFonts w:ascii="Times New Roman" w:eastAsia="Times New Roman" w:hAnsi="Times New Roman" w:cs="Times New Roman"/>
          <w:color w:val="000000" w:themeColor="text1"/>
          <w:sz w:val="24"/>
          <w:szCs w:val="24"/>
          <w:bdr w:val="none" w:sz="0" w:space="0" w:color="auto" w:frame="1"/>
          <w:lang w:eastAsia="tr-TR"/>
        </w:rPr>
        <w:t xml:space="preserve">(abstract) </w:t>
      </w:r>
      <w:r w:rsidR="00446114" w:rsidRPr="00E46A1C">
        <w:rPr>
          <w:rFonts w:ascii="Times New Roman" w:eastAsia="Times New Roman" w:hAnsi="Times New Roman" w:cs="Times New Roman"/>
          <w:color w:val="000000" w:themeColor="text1"/>
          <w:sz w:val="24"/>
          <w:szCs w:val="24"/>
          <w:bdr w:val="none" w:sz="0" w:space="0" w:color="auto" w:frame="1"/>
          <w:lang w:eastAsia="tr-TR"/>
        </w:rPr>
        <w:t xml:space="preserve">veya </w:t>
      </w:r>
      <w:r w:rsidR="003D716A" w:rsidRPr="00E46A1C">
        <w:rPr>
          <w:rFonts w:ascii="Times New Roman" w:eastAsia="Times New Roman" w:hAnsi="Times New Roman" w:cs="Times New Roman"/>
          <w:color w:val="000000" w:themeColor="text1"/>
          <w:sz w:val="24"/>
          <w:szCs w:val="24"/>
          <w:bdr w:val="none" w:sz="0" w:space="0" w:color="auto" w:frame="1"/>
          <w:lang w:eastAsia="tr-TR"/>
        </w:rPr>
        <w:t xml:space="preserve">sınırlı sayfada kısaltılarak yazılmış </w:t>
      </w:r>
      <w:r w:rsidRPr="00E46A1C">
        <w:rPr>
          <w:rFonts w:ascii="Times New Roman" w:eastAsia="Times New Roman" w:hAnsi="Times New Roman" w:cs="Times New Roman"/>
          <w:color w:val="000000" w:themeColor="text1"/>
          <w:sz w:val="24"/>
          <w:szCs w:val="24"/>
          <w:bdr w:val="none" w:sz="0" w:space="0" w:color="auto" w:frame="1"/>
          <w:lang w:eastAsia="tr-TR"/>
        </w:rPr>
        <w:t xml:space="preserve">kongre makaleleri </w:t>
      </w:r>
      <w:r w:rsidR="00B57198" w:rsidRPr="00E46A1C">
        <w:rPr>
          <w:rFonts w:ascii="Times New Roman" w:eastAsia="Times New Roman" w:hAnsi="Times New Roman" w:cs="Times New Roman"/>
          <w:color w:val="000000" w:themeColor="text1"/>
          <w:sz w:val="24"/>
          <w:szCs w:val="24"/>
          <w:bdr w:val="none" w:sz="0" w:space="0" w:color="auto" w:frame="1"/>
          <w:lang w:eastAsia="tr-TR"/>
        </w:rPr>
        <w:t>(proceeding paper-conference paper</w:t>
      </w:r>
      <w:r w:rsidR="003D716A"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Pr="00E46A1C">
        <w:rPr>
          <w:rFonts w:ascii="Times New Roman" w:eastAsia="Times New Roman" w:hAnsi="Times New Roman" w:cs="Times New Roman"/>
          <w:color w:val="000000" w:themeColor="text1"/>
          <w:sz w:val="24"/>
          <w:szCs w:val="24"/>
          <w:bdr w:val="none" w:sz="0" w:space="0" w:color="auto" w:frame="1"/>
          <w:lang w:eastAsia="tr-TR"/>
        </w:rPr>
        <w:t xml:space="preserve">yer alır. Bu açıdan kongre kitaplarında yer alan bildiri özetleri ve kongre makalelerinin </w:t>
      </w:r>
      <w:r w:rsidR="00731A2D" w:rsidRPr="00E46A1C">
        <w:rPr>
          <w:rFonts w:ascii="Times New Roman" w:eastAsia="Times New Roman" w:hAnsi="Times New Roman" w:cs="Times New Roman"/>
          <w:color w:val="000000" w:themeColor="text1"/>
          <w:sz w:val="24"/>
          <w:szCs w:val="24"/>
          <w:bdr w:val="none" w:sz="0" w:space="0" w:color="auto" w:frame="1"/>
          <w:lang w:eastAsia="tr-TR"/>
        </w:rPr>
        <w:t xml:space="preserve">IMRAD (Introduction, Method, Results, </w:t>
      </w:r>
      <w:r w:rsidR="00D1106D" w:rsidRPr="00E46A1C">
        <w:rPr>
          <w:rFonts w:ascii="Times New Roman" w:eastAsia="Times New Roman" w:hAnsi="Times New Roman" w:cs="Times New Roman"/>
          <w:color w:val="000000" w:themeColor="text1"/>
          <w:sz w:val="24"/>
          <w:szCs w:val="24"/>
          <w:bdr w:val="none" w:sz="0" w:space="0" w:color="auto" w:frame="1"/>
          <w:lang w:eastAsia="tr-TR"/>
        </w:rPr>
        <w:t xml:space="preserve">Discussion) </w:t>
      </w:r>
      <w:r w:rsidR="008C1664" w:rsidRPr="00E46A1C">
        <w:rPr>
          <w:rFonts w:ascii="Times New Roman" w:eastAsia="Times New Roman" w:hAnsi="Times New Roman" w:cs="Times New Roman"/>
          <w:color w:val="000000" w:themeColor="text1"/>
          <w:sz w:val="24"/>
          <w:szCs w:val="24"/>
          <w:bdr w:val="none" w:sz="0" w:space="0" w:color="auto" w:frame="1"/>
          <w:lang w:eastAsia="tr-TR"/>
        </w:rPr>
        <w:t>kurallarıyla</w:t>
      </w:r>
      <w:r w:rsidR="00D1106D" w:rsidRPr="00E46A1C">
        <w:rPr>
          <w:rFonts w:ascii="Times New Roman" w:eastAsia="Times New Roman" w:hAnsi="Times New Roman" w:cs="Times New Roman"/>
          <w:color w:val="000000" w:themeColor="text1"/>
          <w:sz w:val="24"/>
          <w:szCs w:val="24"/>
          <w:bdr w:val="none" w:sz="0" w:space="0" w:color="auto" w:frame="1"/>
          <w:lang w:eastAsia="tr-TR"/>
        </w:rPr>
        <w:t xml:space="preserve"> hazırlanan ve </w:t>
      </w:r>
      <w:r w:rsidR="003D716A" w:rsidRPr="00E46A1C">
        <w:rPr>
          <w:rFonts w:ascii="Times New Roman" w:eastAsia="Times New Roman" w:hAnsi="Times New Roman" w:cs="Times New Roman"/>
          <w:color w:val="000000" w:themeColor="text1"/>
          <w:sz w:val="24"/>
          <w:szCs w:val="24"/>
          <w:bdr w:val="none" w:sz="0" w:space="0" w:color="auto" w:frame="1"/>
          <w:lang w:eastAsia="tr-TR"/>
        </w:rPr>
        <w:t xml:space="preserve">çok güçlü bir </w:t>
      </w:r>
      <w:r w:rsidR="00D1106D" w:rsidRPr="00E46A1C">
        <w:rPr>
          <w:rFonts w:ascii="Times New Roman" w:eastAsia="Times New Roman" w:hAnsi="Times New Roman" w:cs="Times New Roman"/>
          <w:color w:val="000000" w:themeColor="text1"/>
          <w:sz w:val="24"/>
          <w:szCs w:val="24"/>
          <w:bdr w:val="none" w:sz="0" w:space="0" w:color="auto" w:frame="1"/>
          <w:lang w:eastAsia="tr-TR"/>
        </w:rPr>
        <w:t>akran değerlen</w:t>
      </w:r>
      <w:r w:rsidR="003D716A" w:rsidRPr="00E46A1C">
        <w:rPr>
          <w:rFonts w:ascii="Times New Roman" w:eastAsia="Times New Roman" w:hAnsi="Times New Roman" w:cs="Times New Roman"/>
          <w:color w:val="000000" w:themeColor="text1"/>
          <w:sz w:val="24"/>
          <w:szCs w:val="24"/>
          <w:bdr w:val="none" w:sz="0" w:space="0" w:color="auto" w:frame="1"/>
          <w:lang w:eastAsia="tr-TR"/>
        </w:rPr>
        <w:t>dirilmesi ile yayıma kabul edilen</w:t>
      </w:r>
      <w:r w:rsidR="00D1106D"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Pr="00E46A1C">
        <w:rPr>
          <w:rFonts w:ascii="Times New Roman" w:eastAsia="Times New Roman" w:hAnsi="Times New Roman" w:cs="Times New Roman"/>
          <w:color w:val="000000" w:themeColor="text1"/>
          <w:sz w:val="24"/>
          <w:szCs w:val="24"/>
          <w:bdr w:val="none" w:sz="0" w:space="0" w:color="auto" w:frame="1"/>
          <w:lang w:eastAsia="tr-TR"/>
        </w:rPr>
        <w:t xml:space="preserve">dergi makalelerine </w:t>
      </w:r>
      <w:r w:rsidR="00B57198" w:rsidRPr="00E46A1C">
        <w:rPr>
          <w:rFonts w:ascii="Times New Roman" w:eastAsia="Times New Roman" w:hAnsi="Times New Roman" w:cs="Times New Roman"/>
          <w:color w:val="000000" w:themeColor="text1"/>
          <w:sz w:val="24"/>
          <w:szCs w:val="24"/>
          <w:bdr w:val="none" w:sz="0" w:space="0" w:color="auto" w:frame="1"/>
          <w:lang w:eastAsia="tr-TR"/>
        </w:rPr>
        <w:t xml:space="preserve">(researh article) </w:t>
      </w:r>
      <w:r w:rsidRPr="00E46A1C">
        <w:rPr>
          <w:rFonts w:ascii="Times New Roman" w:eastAsia="Times New Roman" w:hAnsi="Times New Roman" w:cs="Times New Roman"/>
          <w:color w:val="000000" w:themeColor="text1"/>
          <w:sz w:val="24"/>
          <w:szCs w:val="24"/>
          <w:bdr w:val="none" w:sz="0" w:space="0" w:color="auto" w:frame="1"/>
          <w:lang w:eastAsia="tr-TR"/>
        </w:rPr>
        <w:t xml:space="preserve">dönüştürülmesi bilimde gelenekleşmiş bir uygulamadır.  </w:t>
      </w:r>
    </w:p>
    <w:p w14:paraId="24A50E88" w14:textId="4EFEFB0C" w:rsidR="00456BAB" w:rsidRPr="00E46A1C" w:rsidRDefault="005555EB" w:rsidP="00BF1D24">
      <w:pPr>
        <w:pStyle w:val="ListeParagraf"/>
        <w:numPr>
          <w:ilvl w:val="0"/>
          <w:numId w:val="8"/>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Yapıla</w:t>
      </w:r>
      <w:r w:rsidR="008C1664" w:rsidRPr="00E46A1C">
        <w:rPr>
          <w:rFonts w:ascii="Times New Roman" w:eastAsia="Times New Roman" w:hAnsi="Times New Roman" w:cs="Times New Roman"/>
          <w:color w:val="000000" w:themeColor="text1"/>
          <w:sz w:val="24"/>
          <w:szCs w:val="24"/>
          <w:bdr w:val="none" w:sz="0" w:space="0" w:color="auto" w:frame="1"/>
          <w:lang w:eastAsia="tr-TR"/>
        </w:rPr>
        <w:t>n bilimsel araştırmaların</w:t>
      </w:r>
      <w:r w:rsidR="001746F4"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290748" w:rsidRPr="00E46A1C">
        <w:rPr>
          <w:rFonts w:ascii="Times New Roman" w:eastAsia="Times New Roman" w:hAnsi="Times New Roman" w:cs="Times New Roman"/>
          <w:color w:val="000000" w:themeColor="text1"/>
          <w:sz w:val="24"/>
          <w:szCs w:val="24"/>
          <w:bdr w:val="none" w:sz="0" w:space="0" w:color="auto" w:frame="1"/>
          <w:lang w:eastAsia="tr-TR"/>
        </w:rPr>
        <w:t>bütün bilim topluluğuna</w:t>
      </w:r>
      <w:r w:rsidRPr="00E46A1C">
        <w:rPr>
          <w:rFonts w:ascii="Times New Roman" w:eastAsia="Times New Roman" w:hAnsi="Times New Roman" w:cs="Times New Roman"/>
          <w:color w:val="000000" w:themeColor="text1"/>
          <w:sz w:val="24"/>
          <w:szCs w:val="24"/>
          <w:bdr w:val="none" w:sz="0" w:space="0" w:color="auto" w:frame="1"/>
          <w:lang w:eastAsia="tr-TR"/>
        </w:rPr>
        <w:t xml:space="preserve"> ulaşması</w:t>
      </w:r>
      <w:r w:rsidR="00623A81" w:rsidRPr="00E46A1C">
        <w:rPr>
          <w:rFonts w:ascii="Times New Roman" w:eastAsia="Times New Roman" w:hAnsi="Times New Roman" w:cs="Times New Roman"/>
          <w:color w:val="000000" w:themeColor="text1"/>
          <w:sz w:val="24"/>
          <w:szCs w:val="24"/>
          <w:bdr w:val="none" w:sz="0" w:space="0" w:color="auto" w:frame="1"/>
          <w:lang w:eastAsia="tr-TR"/>
        </w:rPr>
        <w:t xml:space="preserve">, bilginin yayılımı ve </w:t>
      </w:r>
      <w:r w:rsidRPr="00E46A1C">
        <w:rPr>
          <w:rFonts w:ascii="Times New Roman" w:eastAsia="Times New Roman" w:hAnsi="Times New Roman" w:cs="Times New Roman"/>
          <w:color w:val="000000" w:themeColor="text1"/>
          <w:sz w:val="24"/>
          <w:szCs w:val="24"/>
          <w:bdr w:val="none" w:sz="0" w:space="0" w:color="auto" w:frame="1"/>
          <w:lang w:eastAsia="tr-TR"/>
        </w:rPr>
        <w:t xml:space="preserve">toplumsal </w:t>
      </w:r>
      <w:r w:rsidR="00623A81" w:rsidRPr="00E46A1C">
        <w:rPr>
          <w:rFonts w:ascii="Times New Roman" w:eastAsia="Times New Roman" w:hAnsi="Times New Roman" w:cs="Times New Roman"/>
          <w:color w:val="000000" w:themeColor="text1"/>
          <w:sz w:val="24"/>
          <w:szCs w:val="24"/>
          <w:bdr w:val="none" w:sz="0" w:space="0" w:color="auto" w:frame="1"/>
          <w:lang w:eastAsia="tr-TR"/>
        </w:rPr>
        <w:t>yarar açısından önemlidir</w:t>
      </w: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801860" w:rsidRPr="00E46A1C">
        <w:rPr>
          <w:rFonts w:ascii="Times New Roman" w:eastAsia="Times New Roman" w:hAnsi="Times New Roman" w:cs="Times New Roman"/>
          <w:color w:val="000000" w:themeColor="text1"/>
          <w:sz w:val="24"/>
          <w:szCs w:val="24"/>
          <w:bdr w:val="none" w:sz="0" w:space="0" w:color="auto" w:frame="1"/>
          <w:lang w:eastAsia="tr-TR"/>
        </w:rPr>
        <w:t xml:space="preserve">Bu bağlamda, </w:t>
      </w:r>
      <w:r w:rsidR="00290748" w:rsidRPr="00E46A1C">
        <w:rPr>
          <w:rFonts w:ascii="Times New Roman" w:eastAsia="Times New Roman" w:hAnsi="Times New Roman" w:cs="Times New Roman"/>
          <w:color w:val="000000" w:themeColor="text1"/>
          <w:sz w:val="24"/>
          <w:szCs w:val="24"/>
          <w:bdr w:val="none" w:sz="0" w:space="0" w:color="auto" w:frame="1"/>
          <w:lang w:eastAsia="tr-TR"/>
        </w:rPr>
        <w:t>ç</w:t>
      </w:r>
      <w:r w:rsidRPr="00E46A1C">
        <w:rPr>
          <w:rFonts w:ascii="Times New Roman" w:eastAsia="Times New Roman" w:hAnsi="Times New Roman" w:cs="Times New Roman"/>
          <w:color w:val="000000" w:themeColor="text1"/>
          <w:sz w:val="24"/>
          <w:szCs w:val="24"/>
          <w:bdr w:val="none" w:sz="0" w:space="0" w:color="auto" w:frame="1"/>
          <w:lang w:eastAsia="tr-TR"/>
        </w:rPr>
        <w:t>oğu duru</w:t>
      </w:r>
      <w:r w:rsidR="00623A81" w:rsidRPr="00E46A1C">
        <w:rPr>
          <w:rFonts w:ascii="Times New Roman" w:eastAsia="Times New Roman" w:hAnsi="Times New Roman" w:cs="Times New Roman"/>
          <w:color w:val="000000" w:themeColor="text1"/>
          <w:sz w:val="24"/>
          <w:szCs w:val="24"/>
          <w:bdr w:val="none" w:sz="0" w:space="0" w:color="auto" w:frame="1"/>
          <w:lang w:eastAsia="tr-TR"/>
        </w:rPr>
        <w:t>mda bildiri kitapçıkları sınırlı sayıda</w:t>
      </w: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37479A" w:rsidRPr="00E46A1C">
        <w:rPr>
          <w:rFonts w:ascii="Times New Roman" w:eastAsia="Times New Roman" w:hAnsi="Times New Roman" w:cs="Times New Roman"/>
          <w:color w:val="000000" w:themeColor="text1"/>
          <w:sz w:val="24"/>
          <w:szCs w:val="24"/>
          <w:bdr w:val="none" w:sz="0" w:space="0" w:color="auto" w:frame="1"/>
          <w:lang w:eastAsia="tr-TR"/>
        </w:rPr>
        <w:t>katılımcıya verildiği</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 ve kongrelerin büyük bir ekseriyetinin </w:t>
      </w:r>
      <w:r w:rsidR="0037479A" w:rsidRPr="00E46A1C">
        <w:rPr>
          <w:rFonts w:ascii="Times New Roman" w:eastAsia="Times New Roman" w:hAnsi="Times New Roman" w:cs="Times New Roman"/>
          <w:color w:val="000000" w:themeColor="text1"/>
          <w:sz w:val="24"/>
          <w:szCs w:val="24"/>
          <w:bdr w:val="none" w:sz="0" w:space="0" w:color="auto" w:frame="1"/>
          <w:lang w:eastAsia="tr-TR"/>
        </w:rPr>
        <w:t xml:space="preserve">bilimsel </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veri </w:t>
      </w:r>
      <w:r w:rsidR="008442E4" w:rsidRPr="00E46A1C">
        <w:rPr>
          <w:rFonts w:ascii="Times New Roman" w:eastAsia="Times New Roman" w:hAnsi="Times New Roman" w:cs="Times New Roman"/>
          <w:color w:val="000000" w:themeColor="text1"/>
          <w:sz w:val="24"/>
          <w:szCs w:val="24"/>
          <w:bdr w:val="none" w:sz="0" w:space="0" w:color="auto" w:frame="1"/>
          <w:lang w:eastAsia="tr-TR"/>
        </w:rPr>
        <w:t>tabanlarında indekslenmediği için</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 kongre bildirilerinin dergi makalesine dönüştürülmesi </w:t>
      </w:r>
      <w:r w:rsidR="008442E4" w:rsidRPr="00E46A1C">
        <w:rPr>
          <w:rFonts w:ascii="Times New Roman" w:eastAsia="Times New Roman" w:hAnsi="Times New Roman" w:cs="Times New Roman"/>
          <w:color w:val="000000" w:themeColor="text1"/>
          <w:sz w:val="24"/>
          <w:szCs w:val="24"/>
          <w:bdr w:val="none" w:sz="0" w:space="0" w:color="auto" w:frame="1"/>
          <w:lang w:eastAsia="tr-TR"/>
        </w:rPr>
        <w:t xml:space="preserve">ayrıca </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önem arz eder. </w:t>
      </w:r>
    </w:p>
    <w:p w14:paraId="1BCE43C4" w14:textId="78A029A1" w:rsidR="0003725A" w:rsidRPr="00E46A1C" w:rsidRDefault="00316EF8" w:rsidP="00D953E3">
      <w:pPr>
        <w:pStyle w:val="ListeParagraf"/>
        <w:numPr>
          <w:ilvl w:val="0"/>
          <w:numId w:val="8"/>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Bildiriler</w:t>
      </w:r>
      <w:r w:rsidR="00290748" w:rsidRPr="00E46A1C">
        <w:rPr>
          <w:rFonts w:ascii="Times New Roman" w:eastAsia="Times New Roman" w:hAnsi="Times New Roman" w:cs="Times New Roman"/>
          <w:color w:val="000000" w:themeColor="text1"/>
          <w:sz w:val="24"/>
          <w:szCs w:val="24"/>
          <w:bdr w:val="none" w:sz="0" w:space="0" w:color="auto" w:frame="1"/>
          <w:lang w:eastAsia="tr-TR"/>
        </w:rPr>
        <w:t>,</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 kapsam olarak, </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çoğu </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durumda, </w:t>
      </w:r>
      <w:r w:rsidR="00290748" w:rsidRPr="00E46A1C">
        <w:rPr>
          <w:rFonts w:ascii="Times New Roman" w:eastAsia="Times New Roman" w:hAnsi="Times New Roman" w:cs="Times New Roman"/>
          <w:color w:val="000000" w:themeColor="text1"/>
          <w:sz w:val="24"/>
          <w:szCs w:val="24"/>
          <w:bdr w:val="none" w:sz="0" w:space="0" w:color="auto" w:frame="1"/>
          <w:lang w:eastAsia="tr-TR"/>
        </w:rPr>
        <w:t>devam eden</w:t>
      </w:r>
      <w:r w:rsidR="008C1664" w:rsidRPr="00E46A1C">
        <w:rPr>
          <w:rFonts w:ascii="Times New Roman" w:eastAsia="Times New Roman" w:hAnsi="Times New Roman" w:cs="Times New Roman"/>
          <w:color w:val="000000" w:themeColor="text1"/>
          <w:sz w:val="24"/>
          <w:szCs w:val="24"/>
          <w:bdr w:val="none" w:sz="0" w:space="0" w:color="auto" w:frame="1"/>
          <w:lang w:eastAsia="tr-TR"/>
        </w:rPr>
        <w:t>,</w:t>
      </w:r>
      <w:r w:rsidR="00AE340E"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290748" w:rsidRPr="00E46A1C">
        <w:rPr>
          <w:rFonts w:ascii="Times New Roman" w:eastAsia="Times New Roman" w:hAnsi="Times New Roman" w:cs="Times New Roman"/>
          <w:color w:val="000000" w:themeColor="text1"/>
          <w:sz w:val="24"/>
          <w:szCs w:val="24"/>
          <w:bdr w:val="none" w:sz="0" w:space="0" w:color="auto" w:frame="1"/>
          <w:lang w:eastAsia="tr-TR"/>
        </w:rPr>
        <w:t>geliştirmeye</w:t>
      </w:r>
      <w:r w:rsidRPr="00E46A1C">
        <w:rPr>
          <w:rFonts w:ascii="Times New Roman" w:eastAsia="Times New Roman" w:hAnsi="Times New Roman" w:cs="Times New Roman"/>
          <w:color w:val="000000" w:themeColor="text1"/>
          <w:sz w:val="24"/>
          <w:szCs w:val="24"/>
          <w:bdr w:val="none" w:sz="0" w:space="0" w:color="auto" w:frame="1"/>
          <w:lang w:eastAsia="tr-TR"/>
        </w:rPr>
        <w:t xml:space="preserve"> açık ve </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tamamlanmamış </w:t>
      </w:r>
      <w:r w:rsidRPr="00E46A1C">
        <w:rPr>
          <w:rFonts w:ascii="Times New Roman" w:eastAsia="Times New Roman" w:hAnsi="Times New Roman" w:cs="Times New Roman"/>
          <w:color w:val="000000" w:themeColor="text1"/>
          <w:sz w:val="24"/>
          <w:szCs w:val="24"/>
          <w:bdr w:val="none" w:sz="0" w:space="0" w:color="auto" w:frame="1"/>
          <w:lang w:eastAsia="tr-TR"/>
        </w:rPr>
        <w:t>bilimsel</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 araştırmalardan elde edilen ön veya ara bulgularını içerir</w:t>
      </w: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820ADC" w:rsidRPr="00E46A1C">
        <w:rPr>
          <w:rFonts w:ascii="Times New Roman" w:eastAsia="Times New Roman" w:hAnsi="Times New Roman" w:cs="Times New Roman"/>
          <w:color w:val="000000" w:themeColor="text1"/>
          <w:sz w:val="24"/>
          <w:szCs w:val="24"/>
          <w:bdr w:val="none" w:sz="0" w:space="0" w:color="auto" w:frame="1"/>
          <w:lang w:eastAsia="tr-TR"/>
        </w:rPr>
        <w:t>Bilim insanları</w:t>
      </w:r>
      <w:r w:rsidRPr="00E46A1C">
        <w:rPr>
          <w:rFonts w:ascii="Times New Roman" w:eastAsia="Times New Roman" w:hAnsi="Times New Roman" w:cs="Times New Roman"/>
          <w:color w:val="000000" w:themeColor="text1"/>
          <w:sz w:val="24"/>
          <w:szCs w:val="24"/>
          <w:bdr w:val="none" w:sz="0" w:space="0" w:color="auto" w:frame="1"/>
          <w:lang w:eastAsia="tr-TR"/>
        </w:rPr>
        <w:t>,</w:t>
      </w:r>
      <w:r w:rsidR="00820ADC" w:rsidRPr="00E46A1C">
        <w:rPr>
          <w:rFonts w:ascii="Times New Roman" w:eastAsia="Times New Roman" w:hAnsi="Times New Roman" w:cs="Times New Roman"/>
          <w:color w:val="000000" w:themeColor="text1"/>
          <w:sz w:val="24"/>
          <w:szCs w:val="24"/>
          <w:bdr w:val="none" w:sz="0" w:space="0" w:color="auto" w:frame="1"/>
          <w:lang w:eastAsia="tr-TR"/>
        </w:rPr>
        <w:t xml:space="preserve"> bilimsel toplantılard</w:t>
      </w:r>
      <w:r w:rsidR="00512D63" w:rsidRPr="00E46A1C">
        <w:rPr>
          <w:rFonts w:ascii="Times New Roman" w:eastAsia="Times New Roman" w:hAnsi="Times New Roman" w:cs="Times New Roman"/>
          <w:color w:val="000000" w:themeColor="text1"/>
          <w:sz w:val="24"/>
          <w:szCs w:val="24"/>
          <w:bdr w:val="none" w:sz="0" w:space="0" w:color="auto" w:frame="1"/>
          <w:lang w:eastAsia="tr-TR"/>
        </w:rPr>
        <w:t xml:space="preserve">a </w:t>
      </w:r>
      <w:r w:rsidR="00883E79" w:rsidRPr="00E46A1C">
        <w:rPr>
          <w:rFonts w:ascii="Times New Roman" w:eastAsia="Times New Roman" w:hAnsi="Times New Roman" w:cs="Times New Roman"/>
          <w:color w:val="000000" w:themeColor="text1"/>
          <w:sz w:val="24"/>
          <w:szCs w:val="24"/>
          <w:bdr w:val="none" w:sz="0" w:space="0" w:color="auto" w:frame="1"/>
          <w:lang w:eastAsia="tr-TR"/>
        </w:rPr>
        <w:t xml:space="preserve">sunulan bildirilere </w:t>
      </w:r>
      <w:r w:rsidR="00820ADC" w:rsidRPr="00E46A1C">
        <w:rPr>
          <w:rFonts w:ascii="Times New Roman" w:eastAsia="Times New Roman" w:hAnsi="Times New Roman" w:cs="Times New Roman"/>
          <w:color w:val="000000" w:themeColor="text1"/>
          <w:sz w:val="24"/>
          <w:szCs w:val="24"/>
          <w:bdr w:val="none" w:sz="0" w:space="0" w:color="auto" w:frame="1"/>
          <w:lang w:eastAsia="tr-TR"/>
        </w:rPr>
        <w:t xml:space="preserve">farklı bakış </w:t>
      </w:r>
      <w:r w:rsidR="00290748" w:rsidRPr="00E46A1C">
        <w:rPr>
          <w:rFonts w:ascii="Times New Roman" w:eastAsia="Times New Roman" w:hAnsi="Times New Roman" w:cs="Times New Roman"/>
          <w:color w:val="000000" w:themeColor="text1"/>
          <w:sz w:val="24"/>
          <w:szCs w:val="24"/>
          <w:bdr w:val="none" w:sz="0" w:space="0" w:color="auto" w:frame="1"/>
          <w:lang w:eastAsia="tr-TR"/>
        </w:rPr>
        <w:t>açıları</w:t>
      </w:r>
      <w:r w:rsidR="005E69E8" w:rsidRPr="00E46A1C">
        <w:rPr>
          <w:rFonts w:ascii="Times New Roman" w:eastAsia="Times New Roman" w:hAnsi="Times New Roman" w:cs="Times New Roman"/>
          <w:color w:val="000000" w:themeColor="text1"/>
          <w:sz w:val="24"/>
          <w:szCs w:val="24"/>
          <w:bdr w:val="none" w:sz="0" w:space="0" w:color="auto" w:frame="1"/>
          <w:lang w:eastAsia="tr-TR"/>
        </w:rPr>
        <w:t xml:space="preserve"> ve </w:t>
      </w:r>
      <w:r w:rsidRPr="00E46A1C">
        <w:rPr>
          <w:rFonts w:ascii="Times New Roman" w:eastAsia="Times New Roman" w:hAnsi="Times New Roman" w:cs="Times New Roman"/>
          <w:color w:val="000000" w:themeColor="text1"/>
          <w:sz w:val="24"/>
          <w:szCs w:val="24"/>
          <w:bdr w:val="none" w:sz="0" w:space="0" w:color="auto" w:frame="1"/>
          <w:lang w:eastAsia="tr-TR"/>
        </w:rPr>
        <w:t>öneriler getirerek çalışmanın gelişmes</w:t>
      </w:r>
      <w:r w:rsidR="00E92054" w:rsidRPr="00E46A1C">
        <w:rPr>
          <w:rFonts w:ascii="Times New Roman" w:eastAsia="Times New Roman" w:hAnsi="Times New Roman" w:cs="Times New Roman"/>
          <w:color w:val="000000" w:themeColor="text1"/>
          <w:sz w:val="24"/>
          <w:szCs w:val="24"/>
          <w:bdr w:val="none" w:sz="0" w:space="0" w:color="auto" w:frame="1"/>
          <w:lang w:eastAsia="tr-TR"/>
        </w:rPr>
        <w:t xml:space="preserve">ine katkı yaparlar. </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Bu nedenle kongrede ön değerlendirmesi yapılan ve </w:t>
      </w:r>
      <w:r w:rsidR="008C1664" w:rsidRPr="00E46A1C">
        <w:rPr>
          <w:rFonts w:ascii="Times New Roman" w:eastAsia="Times New Roman" w:hAnsi="Times New Roman" w:cs="Times New Roman"/>
          <w:color w:val="000000" w:themeColor="text1"/>
          <w:sz w:val="24"/>
          <w:szCs w:val="24"/>
          <w:bdr w:val="none" w:sz="0" w:space="0" w:color="auto" w:frame="1"/>
          <w:lang w:eastAsia="tr-TR"/>
        </w:rPr>
        <w:t>tartışılan</w:t>
      </w:r>
      <w:r w:rsidR="00290748" w:rsidRPr="00E46A1C">
        <w:rPr>
          <w:rFonts w:ascii="Times New Roman" w:eastAsia="Times New Roman" w:hAnsi="Times New Roman" w:cs="Times New Roman"/>
          <w:color w:val="000000" w:themeColor="text1"/>
          <w:sz w:val="24"/>
          <w:szCs w:val="24"/>
          <w:bdr w:val="none" w:sz="0" w:space="0" w:color="auto" w:frame="1"/>
          <w:lang w:eastAsia="tr-TR"/>
        </w:rPr>
        <w:t xml:space="preserve"> bir çalışmanın dergi makalesine dönüştü</w:t>
      </w:r>
      <w:r w:rsidR="00D953E3" w:rsidRPr="00E46A1C">
        <w:rPr>
          <w:rFonts w:ascii="Times New Roman" w:eastAsia="Times New Roman" w:hAnsi="Times New Roman" w:cs="Times New Roman"/>
          <w:color w:val="000000" w:themeColor="text1"/>
          <w:sz w:val="24"/>
          <w:szCs w:val="24"/>
          <w:bdr w:val="none" w:sz="0" w:space="0" w:color="auto" w:frame="1"/>
          <w:lang w:eastAsia="tr-TR"/>
        </w:rPr>
        <w:t>rülmesi çalışmanın iyileştiri</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lmesini artırıcı bir etkendir. </w:t>
      </w:r>
    </w:p>
    <w:p w14:paraId="5FBFD450" w14:textId="77777777" w:rsidR="00D953E3" w:rsidRPr="00E46A1C" w:rsidRDefault="00D953E3" w:rsidP="00D953E3">
      <w:pPr>
        <w:pStyle w:val="ListeParagraf"/>
        <w:jc w:val="both"/>
        <w:rPr>
          <w:rFonts w:ascii="Times New Roman" w:eastAsia="Times New Roman" w:hAnsi="Times New Roman" w:cs="Times New Roman"/>
          <w:color w:val="000000" w:themeColor="text1"/>
          <w:sz w:val="24"/>
          <w:szCs w:val="24"/>
          <w:bdr w:val="none" w:sz="0" w:space="0" w:color="auto" w:frame="1"/>
          <w:lang w:eastAsia="tr-TR"/>
        </w:rPr>
      </w:pPr>
    </w:p>
    <w:p w14:paraId="12C6EA85" w14:textId="666B94E3" w:rsidR="003275F6" w:rsidRPr="00E46A1C" w:rsidRDefault="003275F6" w:rsidP="00505361">
      <w:pPr>
        <w:pStyle w:val="ListeParagraf"/>
        <w:numPr>
          <w:ilvl w:val="0"/>
          <w:numId w:val="8"/>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B</w:t>
      </w:r>
      <w:r w:rsidR="00F82534" w:rsidRPr="00E46A1C">
        <w:rPr>
          <w:rFonts w:ascii="Times New Roman" w:eastAsia="Times New Roman" w:hAnsi="Times New Roman" w:cs="Times New Roman"/>
          <w:color w:val="000000" w:themeColor="text1"/>
          <w:sz w:val="24"/>
          <w:szCs w:val="24"/>
          <w:bdr w:val="none" w:sz="0" w:space="0" w:color="auto" w:frame="1"/>
          <w:lang w:eastAsia="tr-TR"/>
        </w:rPr>
        <w:t>ildiri kitapçığında</w:t>
      </w:r>
      <w:r w:rsidR="003E0C3F" w:rsidRPr="00E46A1C">
        <w:rPr>
          <w:rFonts w:ascii="Times New Roman" w:eastAsia="Times New Roman" w:hAnsi="Times New Roman" w:cs="Times New Roman"/>
          <w:color w:val="000000" w:themeColor="text1"/>
          <w:sz w:val="24"/>
          <w:szCs w:val="24"/>
          <w:bdr w:val="none" w:sz="0" w:space="0" w:color="auto" w:frame="1"/>
          <w:lang w:eastAsia="tr-TR"/>
        </w:rPr>
        <w:t>n</w:t>
      </w:r>
      <w:r w:rsidR="00F82534"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Pr="00E46A1C">
        <w:rPr>
          <w:rFonts w:ascii="Times New Roman" w:eastAsia="Times New Roman" w:hAnsi="Times New Roman" w:cs="Times New Roman"/>
          <w:color w:val="000000" w:themeColor="text1"/>
          <w:sz w:val="24"/>
          <w:szCs w:val="24"/>
          <w:bdr w:val="none" w:sz="0" w:space="0" w:color="auto" w:frame="1"/>
          <w:lang w:eastAsia="tr-TR"/>
        </w:rPr>
        <w:t xml:space="preserve">kongre makalesi </w:t>
      </w:r>
      <w:r w:rsidR="003E0C3F" w:rsidRPr="00E46A1C">
        <w:rPr>
          <w:rFonts w:ascii="Times New Roman" w:eastAsia="Times New Roman" w:hAnsi="Times New Roman" w:cs="Times New Roman"/>
          <w:color w:val="000000" w:themeColor="text1"/>
          <w:sz w:val="24"/>
          <w:szCs w:val="24"/>
          <w:bdr w:val="none" w:sz="0" w:space="0" w:color="auto" w:frame="1"/>
          <w:lang w:eastAsia="tr-TR"/>
        </w:rPr>
        <w:t>yapılırken uyulması gereken kurallar</w:t>
      </w:r>
      <w:r w:rsidR="002D33E9">
        <w:rPr>
          <w:rFonts w:ascii="Times New Roman" w:eastAsia="Times New Roman" w:hAnsi="Times New Roman" w:cs="Times New Roman"/>
          <w:color w:val="000000" w:themeColor="text1"/>
          <w:sz w:val="24"/>
          <w:szCs w:val="24"/>
          <w:lang w:eastAsia="tr-TR"/>
        </w:rPr>
        <w:t>:</w:t>
      </w:r>
    </w:p>
    <w:p w14:paraId="3DBD7AAA" w14:textId="3F257FCB" w:rsidR="003275F6" w:rsidRPr="00E46A1C" w:rsidRDefault="00D953E3" w:rsidP="004D7055">
      <w:pPr>
        <w:pStyle w:val="ListeParagraf"/>
        <w:numPr>
          <w:ilvl w:val="0"/>
          <w:numId w:val="12"/>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lang w:eastAsia="tr-TR"/>
        </w:rPr>
        <w:t>D</w:t>
      </w:r>
      <w:r w:rsidR="003275F6" w:rsidRPr="00E46A1C">
        <w:rPr>
          <w:rFonts w:ascii="Times New Roman" w:eastAsia="Times New Roman" w:hAnsi="Times New Roman" w:cs="Times New Roman"/>
          <w:color w:val="000000" w:themeColor="text1"/>
          <w:sz w:val="24"/>
          <w:szCs w:val="24"/>
          <w:lang w:eastAsia="tr-TR"/>
        </w:rPr>
        <w:t xml:space="preserve">ergi </w:t>
      </w:r>
      <w:r w:rsidR="00202B2F" w:rsidRPr="00E46A1C">
        <w:rPr>
          <w:rFonts w:ascii="Times New Roman" w:eastAsia="Times New Roman" w:hAnsi="Times New Roman" w:cs="Times New Roman"/>
          <w:color w:val="000000" w:themeColor="text1"/>
          <w:sz w:val="24"/>
          <w:szCs w:val="24"/>
          <w:u w:val="single"/>
          <w:bdr w:val="none" w:sz="0" w:space="0" w:color="auto" w:frame="1"/>
          <w:lang w:eastAsia="tr-TR"/>
        </w:rPr>
        <w:t>makale</w:t>
      </w:r>
      <w:r w:rsidR="003275F6" w:rsidRPr="00E46A1C">
        <w:rPr>
          <w:rFonts w:ascii="Times New Roman" w:eastAsia="Times New Roman" w:hAnsi="Times New Roman" w:cs="Times New Roman"/>
          <w:color w:val="000000" w:themeColor="text1"/>
          <w:sz w:val="24"/>
          <w:szCs w:val="24"/>
          <w:u w:val="single"/>
          <w:bdr w:val="none" w:sz="0" w:space="0" w:color="auto" w:frame="1"/>
          <w:lang w:eastAsia="tr-TR"/>
        </w:rPr>
        <w:t>sinin</w:t>
      </w:r>
      <w:r w:rsidR="00202B2F" w:rsidRPr="00E46A1C">
        <w:rPr>
          <w:rFonts w:ascii="Times New Roman" w:eastAsia="Times New Roman" w:hAnsi="Times New Roman" w:cs="Times New Roman"/>
          <w:color w:val="000000" w:themeColor="text1"/>
          <w:sz w:val="24"/>
          <w:szCs w:val="24"/>
          <w:u w:val="single"/>
          <w:bdr w:val="none" w:sz="0" w:space="0" w:color="auto" w:frame="1"/>
          <w:lang w:eastAsia="tr-TR"/>
        </w:rPr>
        <w:t xml:space="preserve"> başlığına düşülen bir dipnotla</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 ilk sayfada görünecek</w:t>
      </w:r>
      <w:r w:rsidR="00202B2F" w:rsidRPr="00E46A1C">
        <w:rPr>
          <w:rFonts w:ascii="Times New Roman" w:eastAsia="Times New Roman" w:hAnsi="Times New Roman" w:cs="Times New Roman"/>
          <w:color w:val="000000" w:themeColor="text1"/>
          <w:sz w:val="24"/>
          <w:szCs w:val="24"/>
          <w:bdr w:val="none" w:sz="0" w:space="0" w:color="auto" w:frame="1"/>
          <w:lang w:eastAsia="tr-TR"/>
        </w:rPr>
        <w:t xml:space="preserve"> bir şekilde </w:t>
      </w:r>
      <w:r w:rsidR="002D0B19" w:rsidRPr="00E46A1C">
        <w:rPr>
          <w:rFonts w:ascii="Times New Roman" w:eastAsia="Times New Roman" w:hAnsi="Times New Roman" w:cs="Times New Roman"/>
          <w:color w:val="000000" w:themeColor="text1"/>
          <w:sz w:val="24"/>
          <w:szCs w:val="24"/>
          <w:bdr w:val="none" w:sz="0" w:space="0" w:color="auto" w:frame="1"/>
          <w:lang w:eastAsia="tr-TR"/>
        </w:rPr>
        <w:t>“</w:t>
      </w:r>
      <w:r w:rsidRPr="00E46A1C">
        <w:rPr>
          <w:rFonts w:ascii="Times New Roman" w:eastAsia="Times New Roman" w:hAnsi="Times New Roman" w:cs="Times New Roman"/>
          <w:b/>
          <w:color w:val="000000" w:themeColor="text1"/>
          <w:sz w:val="24"/>
          <w:szCs w:val="24"/>
          <w:bdr w:val="none" w:sz="0" w:space="0" w:color="auto" w:frame="1"/>
          <w:lang w:eastAsia="tr-TR"/>
        </w:rPr>
        <w:t>Bu çalışmanın bir kısmı d</w:t>
      </w:r>
      <w:r w:rsidR="001E153F" w:rsidRPr="00E46A1C">
        <w:rPr>
          <w:rFonts w:ascii="Times New Roman" w:eastAsia="Times New Roman" w:hAnsi="Times New Roman" w:cs="Times New Roman"/>
          <w:b/>
          <w:color w:val="000000" w:themeColor="text1"/>
          <w:sz w:val="24"/>
          <w:szCs w:val="24"/>
          <w:bdr w:val="none" w:sz="0" w:space="0" w:color="auto" w:frame="1"/>
          <w:lang w:eastAsia="tr-TR"/>
        </w:rPr>
        <w:t xml:space="preserve">aha önce </w:t>
      </w:r>
      <w:r w:rsidR="003275F6" w:rsidRPr="00E46A1C">
        <w:rPr>
          <w:rFonts w:ascii="Times New Roman" w:eastAsia="Times New Roman" w:hAnsi="Times New Roman" w:cs="Times New Roman"/>
          <w:b/>
          <w:color w:val="000000" w:themeColor="text1"/>
          <w:sz w:val="24"/>
          <w:szCs w:val="24"/>
          <w:bdr w:val="none" w:sz="0" w:space="0" w:color="auto" w:frame="1"/>
          <w:lang w:eastAsia="tr-TR"/>
        </w:rPr>
        <w:t xml:space="preserve">Kongre makalesi olarak </w:t>
      </w:r>
      <w:r w:rsidRPr="00E46A1C">
        <w:rPr>
          <w:rFonts w:ascii="Times New Roman" w:eastAsia="Times New Roman" w:hAnsi="Times New Roman" w:cs="Times New Roman"/>
          <w:b/>
          <w:color w:val="000000" w:themeColor="text1"/>
          <w:sz w:val="24"/>
          <w:szCs w:val="24"/>
          <w:bdr w:val="none" w:sz="0" w:space="0" w:color="auto" w:frame="1"/>
          <w:lang w:eastAsia="tr-TR"/>
        </w:rPr>
        <w:t>yayımlanmıştır</w:t>
      </w:r>
      <w:r w:rsidR="000D4BF5" w:rsidRPr="00E46A1C">
        <w:rPr>
          <w:rFonts w:ascii="Times New Roman" w:eastAsia="Times New Roman" w:hAnsi="Times New Roman" w:cs="Times New Roman"/>
          <w:b/>
          <w:color w:val="000000" w:themeColor="text1"/>
          <w:sz w:val="24"/>
          <w:szCs w:val="24"/>
          <w:bdr w:val="none" w:sz="0" w:space="0" w:color="auto" w:frame="1"/>
          <w:lang w:eastAsia="tr-TR"/>
        </w:rPr>
        <w:t>"</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 şeklinde bilgi verilmelidir. Bildiriyle ilgili açıklayıcı bilgiler (</w:t>
      </w:r>
      <w:r w:rsidR="003275F6" w:rsidRPr="00E46A1C">
        <w:rPr>
          <w:rFonts w:ascii="Times New Roman" w:eastAsia="Times New Roman" w:hAnsi="Times New Roman" w:cs="Times New Roman"/>
          <w:i/>
          <w:color w:val="000000" w:themeColor="text1"/>
          <w:sz w:val="24"/>
          <w:szCs w:val="24"/>
          <w:bdr w:val="none" w:sz="0" w:space="0" w:color="auto" w:frame="1"/>
          <w:lang w:eastAsia="tr-TR"/>
        </w:rPr>
        <w:t>Yazarlar, Bildiri Başlığı, Kongre adı, Kongre tarihi, Kongrenin yeri, Bildirinin kongre kitapçığındaki sayfa numarası</w:t>
      </w:r>
      <w:r w:rsidR="0037479A"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vb) </w:t>
      </w:r>
      <w:r w:rsidR="003275F6" w:rsidRPr="00E46A1C">
        <w:rPr>
          <w:rFonts w:ascii="Times New Roman" w:eastAsia="Times New Roman" w:hAnsi="Times New Roman" w:cs="Times New Roman"/>
          <w:color w:val="000000" w:themeColor="text1"/>
          <w:sz w:val="24"/>
          <w:szCs w:val="24"/>
          <w:u w:val="single"/>
          <w:bdr w:val="none" w:sz="0" w:space="0" w:color="auto" w:frame="1"/>
          <w:lang w:eastAsia="tr-TR"/>
        </w:rPr>
        <w:t>kesinlikle</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 dipnotta veya dipnota yapılan bir atıfla kaynaklar kısmında ilk kaynak olarak verilmelidir.</w:t>
      </w:r>
      <w:r w:rsidR="008E7E85" w:rsidRPr="00E46A1C">
        <w:rPr>
          <w:rFonts w:ascii="Times New Roman" w:eastAsia="Times New Roman" w:hAnsi="Times New Roman" w:cs="Times New Roman"/>
          <w:color w:val="000000" w:themeColor="text1"/>
          <w:sz w:val="24"/>
          <w:szCs w:val="24"/>
          <w:bdr w:val="none" w:sz="0" w:space="0" w:color="auto" w:frame="1"/>
          <w:lang w:eastAsia="tr-TR"/>
        </w:rPr>
        <w:t xml:space="preserve"> </w:t>
      </w:r>
    </w:p>
    <w:p w14:paraId="04472D03" w14:textId="4585980A" w:rsidR="003275F6" w:rsidRPr="00E46A1C" w:rsidRDefault="00F701A1" w:rsidP="003275F6">
      <w:pPr>
        <w:pStyle w:val="ListeParagraf"/>
        <w:numPr>
          <w:ilvl w:val="0"/>
          <w:numId w:val="12"/>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T</w:t>
      </w:r>
      <w:r w:rsidR="003275F6" w:rsidRPr="00E46A1C">
        <w:rPr>
          <w:rFonts w:ascii="Times New Roman" w:eastAsia="Times New Roman" w:hAnsi="Times New Roman" w:cs="Times New Roman"/>
          <w:color w:val="000000" w:themeColor="text1"/>
          <w:sz w:val="24"/>
          <w:szCs w:val="24"/>
          <w:bdr w:val="none" w:sz="0" w:space="0" w:color="auto" w:frame="1"/>
          <w:lang w:eastAsia="tr-TR"/>
        </w:rPr>
        <w:t>elif hakları</w:t>
      </w:r>
      <w:r w:rsidR="005603BD" w:rsidRPr="00E46A1C">
        <w:rPr>
          <w:rFonts w:ascii="Times New Roman" w:eastAsia="Times New Roman" w:hAnsi="Times New Roman" w:cs="Times New Roman"/>
          <w:color w:val="000000" w:themeColor="text1"/>
          <w:sz w:val="24"/>
          <w:szCs w:val="24"/>
          <w:bdr w:val="none" w:sz="0" w:space="0" w:color="auto" w:frame="1"/>
          <w:lang w:eastAsia="tr-TR"/>
        </w:rPr>
        <w:t>nın söz konusu olduğu durumlarda</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Pr="00E46A1C">
        <w:rPr>
          <w:rFonts w:ascii="Times New Roman" w:eastAsia="Times New Roman" w:hAnsi="Times New Roman" w:cs="Times New Roman"/>
          <w:color w:val="000000" w:themeColor="text1"/>
          <w:sz w:val="24"/>
          <w:szCs w:val="24"/>
          <w:bdr w:val="none" w:sz="0" w:space="0" w:color="auto" w:frame="1"/>
          <w:lang w:eastAsia="tr-TR"/>
        </w:rPr>
        <w:t xml:space="preserve">kongre makalesi dergi makalesine dönüştürülürken </w:t>
      </w:r>
      <w:r w:rsidR="00972DA3" w:rsidRPr="00E46A1C">
        <w:rPr>
          <w:rFonts w:ascii="Times New Roman" w:eastAsia="Times New Roman" w:hAnsi="Times New Roman" w:cs="Times New Roman"/>
          <w:color w:val="000000" w:themeColor="text1"/>
          <w:sz w:val="24"/>
          <w:szCs w:val="24"/>
          <w:bdr w:val="none" w:sz="0" w:space="0" w:color="auto" w:frame="1"/>
          <w:lang w:eastAsia="tr-TR"/>
        </w:rPr>
        <w:t>metin, şekil, tablo vb</w:t>
      </w:r>
      <w:r w:rsidR="002D0B19" w:rsidRPr="00E46A1C">
        <w:rPr>
          <w:rFonts w:ascii="Times New Roman" w:eastAsia="Times New Roman" w:hAnsi="Times New Roman" w:cs="Times New Roman"/>
          <w:color w:val="000000" w:themeColor="text1"/>
          <w:sz w:val="24"/>
          <w:szCs w:val="24"/>
          <w:bdr w:val="none" w:sz="0" w:space="0" w:color="auto" w:frame="1"/>
          <w:lang w:eastAsia="tr-TR"/>
        </w:rPr>
        <w:t>’</w:t>
      </w:r>
      <w:r w:rsidR="00972DA3" w:rsidRPr="00E46A1C">
        <w:rPr>
          <w:rFonts w:ascii="Times New Roman" w:eastAsia="Times New Roman" w:hAnsi="Times New Roman" w:cs="Times New Roman"/>
          <w:color w:val="000000" w:themeColor="text1"/>
          <w:sz w:val="24"/>
          <w:szCs w:val="24"/>
          <w:bdr w:val="none" w:sz="0" w:space="0" w:color="auto" w:frame="1"/>
          <w:lang w:eastAsia="tr-TR"/>
        </w:rPr>
        <w:t xml:space="preserve">lerinin yeniden kullanılması </w:t>
      </w:r>
      <w:r w:rsidR="002D0B19" w:rsidRPr="00E46A1C">
        <w:rPr>
          <w:rFonts w:ascii="Times New Roman" w:eastAsia="Times New Roman" w:hAnsi="Times New Roman" w:cs="Times New Roman"/>
          <w:color w:val="000000" w:themeColor="text1"/>
          <w:sz w:val="24"/>
          <w:szCs w:val="24"/>
          <w:bdr w:val="none" w:sz="0" w:space="0" w:color="auto" w:frame="1"/>
          <w:lang w:eastAsia="tr-TR"/>
        </w:rPr>
        <w:t>durumunda</w:t>
      </w:r>
      <w:r w:rsidR="00972DA3"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kongre editöründen yazılı izin alınmalıdır. </w:t>
      </w:r>
    </w:p>
    <w:p w14:paraId="24BC60E2" w14:textId="49470B34" w:rsidR="001E153F" w:rsidRPr="00E46A1C" w:rsidRDefault="001E153F" w:rsidP="003275F6">
      <w:pPr>
        <w:pStyle w:val="ListeParagraf"/>
        <w:numPr>
          <w:ilvl w:val="0"/>
          <w:numId w:val="12"/>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Kongre makalesi, dergi makalesine dönüştürülürken yeni bulgular, yeni kuramsal ya</w:t>
      </w:r>
      <w:r w:rsidR="00731A2D" w:rsidRPr="00E46A1C">
        <w:rPr>
          <w:rFonts w:ascii="Times New Roman" w:eastAsia="Times New Roman" w:hAnsi="Times New Roman" w:cs="Times New Roman"/>
          <w:color w:val="000000" w:themeColor="text1"/>
          <w:sz w:val="24"/>
          <w:szCs w:val="24"/>
          <w:bdr w:val="none" w:sz="0" w:space="0" w:color="auto" w:frame="1"/>
          <w:lang w:eastAsia="tr-TR"/>
        </w:rPr>
        <w:t xml:space="preserve">klaşımlar, </w:t>
      </w:r>
      <w:r w:rsidR="00F701A1" w:rsidRPr="00E46A1C">
        <w:rPr>
          <w:rFonts w:ascii="Times New Roman" w:eastAsia="Times New Roman" w:hAnsi="Times New Roman" w:cs="Times New Roman"/>
          <w:color w:val="000000" w:themeColor="text1"/>
          <w:sz w:val="24"/>
          <w:szCs w:val="24"/>
          <w:bdr w:val="none" w:sz="0" w:space="0" w:color="auto" w:frame="1"/>
          <w:lang w:eastAsia="tr-TR"/>
        </w:rPr>
        <w:t xml:space="preserve">yeni çıkarımlar ve literatür eklemesi vb materyal ile </w:t>
      </w:r>
      <w:r w:rsidR="008E7E85" w:rsidRPr="00E46A1C">
        <w:rPr>
          <w:rFonts w:ascii="Times New Roman" w:eastAsia="Times New Roman" w:hAnsi="Times New Roman" w:cs="Times New Roman"/>
          <w:color w:val="000000" w:themeColor="text1"/>
          <w:sz w:val="24"/>
          <w:szCs w:val="24"/>
          <w:bdr w:val="none" w:sz="0" w:space="0" w:color="auto" w:frame="1"/>
          <w:lang w:eastAsia="tr-TR"/>
        </w:rPr>
        <w:t xml:space="preserve">makalenin kapsamı </w:t>
      </w:r>
      <w:r w:rsidR="00F701A1" w:rsidRPr="00E46A1C">
        <w:rPr>
          <w:rFonts w:ascii="Times New Roman" w:eastAsia="Times New Roman" w:hAnsi="Times New Roman" w:cs="Times New Roman"/>
          <w:color w:val="000000" w:themeColor="text1"/>
          <w:sz w:val="24"/>
          <w:szCs w:val="24"/>
          <w:bdr w:val="none" w:sz="0" w:space="0" w:color="auto" w:frame="1"/>
          <w:lang w:eastAsia="tr-TR"/>
        </w:rPr>
        <w:t>genişletilmelidir</w:t>
      </w:r>
      <w:r w:rsidR="003275F6" w:rsidRPr="00E46A1C">
        <w:rPr>
          <w:rFonts w:ascii="Times New Roman" w:eastAsia="Times New Roman" w:hAnsi="Times New Roman" w:cs="Times New Roman"/>
          <w:color w:val="000000" w:themeColor="text1"/>
          <w:sz w:val="24"/>
          <w:szCs w:val="24"/>
          <w:bdr w:val="none" w:sz="0" w:space="0" w:color="auto" w:frame="1"/>
          <w:lang w:eastAsia="tr-TR"/>
        </w:rPr>
        <w:t xml:space="preserve">. </w:t>
      </w:r>
    </w:p>
    <w:p w14:paraId="31688314" w14:textId="7BB82744" w:rsidR="004D7055" w:rsidRPr="00E46A1C" w:rsidRDefault="00881BBF" w:rsidP="004D7055">
      <w:pPr>
        <w:pStyle w:val="ListeParagraf"/>
        <w:numPr>
          <w:ilvl w:val="0"/>
          <w:numId w:val="12"/>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Makale der</w:t>
      </w:r>
      <w:r w:rsidR="00592578" w:rsidRPr="00E46A1C">
        <w:rPr>
          <w:rFonts w:ascii="Times New Roman" w:eastAsia="Times New Roman" w:hAnsi="Times New Roman" w:cs="Times New Roman"/>
          <w:color w:val="000000" w:themeColor="text1"/>
          <w:sz w:val="24"/>
          <w:szCs w:val="24"/>
          <w:bdr w:val="none" w:sz="0" w:space="0" w:color="auto" w:frame="1"/>
          <w:lang w:eastAsia="tr-TR"/>
        </w:rPr>
        <w:t>g</w:t>
      </w:r>
      <w:r w:rsidRPr="00E46A1C">
        <w:rPr>
          <w:rFonts w:ascii="Times New Roman" w:eastAsia="Times New Roman" w:hAnsi="Times New Roman" w:cs="Times New Roman"/>
          <w:color w:val="000000" w:themeColor="text1"/>
          <w:sz w:val="24"/>
          <w:szCs w:val="24"/>
          <w:bdr w:val="none" w:sz="0" w:space="0" w:color="auto" w:frame="1"/>
          <w:lang w:eastAsia="tr-TR"/>
        </w:rPr>
        <w:t xml:space="preserve">iye sunulurken dergi editörüne yazılan </w:t>
      </w:r>
      <w:r w:rsidR="002F67C4" w:rsidRPr="00E46A1C">
        <w:rPr>
          <w:rFonts w:ascii="Times New Roman" w:eastAsia="Times New Roman" w:hAnsi="Times New Roman" w:cs="Times New Roman"/>
          <w:color w:val="000000" w:themeColor="text1"/>
          <w:sz w:val="24"/>
          <w:szCs w:val="24"/>
          <w:bdr w:val="none" w:sz="0" w:space="0" w:color="auto" w:frame="1"/>
          <w:lang w:eastAsia="tr-TR"/>
        </w:rPr>
        <w:t xml:space="preserve">mektupta, çalışmanın daha önce </w:t>
      </w:r>
      <w:r w:rsidRPr="00E46A1C">
        <w:rPr>
          <w:rFonts w:ascii="Times New Roman" w:eastAsia="Times New Roman" w:hAnsi="Times New Roman" w:cs="Times New Roman"/>
          <w:color w:val="000000" w:themeColor="text1"/>
          <w:sz w:val="24"/>
          <w:szCs w:val="24"/>
          <w:bdr w:val="none" w:sz="0" w:space="0" w:color="auto" w:frame="1"/>
          <w:lang w:eastAsia="tr-TR"/>
        </w:rPr>
        <w:t>kongre makalesi olarak yayımlandığı</w:t>
      </w:r>
      <w:r w:rsidR="002F67C4" w:rsidRPr="00E46A1C">
        <w:rPr>
          <w:rFonts w:ascii="Times New Roman" w:eastAsia="Times New Roman" w:hAnsi="Times New Roman" w:cs="Times New Roman"/>
          <w:color w:val="000000" w:themeColor="text1"/>
          <w:sz w:val="24"/>
          <w:szCs w:val="24"/>
          <w:bdr w:val="none" w:sz="0" w:space="0" w:color="auto" w:frame="1"/>
          <w:lang w:eastAsia="tr-TR"/>
        </w:rPr>
        <w:t xml:space="preserve"> belirtilmeli</w:t>
      </w:r>
      <w:r w:rsidR="003E0C3F" w:rsidRPr="00E46A1C">
        <w:rPr>
          <w:rFonts w:ascii="Times New Roman" w:eastAsia="Times New Roman" w:hAnsi="Times New Roman" w:cs="Times New Roman"/>
          <w:color w:val="000000" w:themeColor="text1"/>
          <w:sz w:val="24"/>
          <w:szCs w:val="24"/>
          <w:bdr w:val="none" w:sz="0" w:space="0" w:color="auto" w:frame="1"/>
          <w:lang w:eastAsia="tr-TR"/>
        </w:rPr>
        <w:t xml:space="preserve"> ve dergi ma</w:t>
      </w:r>
      <w:r w:rsidR="002F67C4" w:rsidRPr="00E46A1C">
        <w:rPr>
          <w:rFonts w:ascii="Times New Roman" w:eastAsia="Times New Roman" w:hAnsi="Times New Roman" w:cs="Times New Roman"/>
          <w:color w:val="000000" w:themeColor="text1"/>
          <w:sz w:val="24"/>
          <w:szCs w:val="24"/>
          <w:bdr w:val="none" w:sz="0" w:space="0" w:color="auto" w:frame="1"/>
          <w:lang w:eastAsia="tr-TR"/>
        </w:rPr>
        <w:t>kalesi olarak hazırlanırken hang</w:t>
      </w:r>
      <w:r w:rsidR="003E0C3F" w:rsidRPr="00E46A1C">
        <w:rPr>
          <w:rFonts w:ascii="Times New Roman" w:eastAsia="Times New Roman" w:hAnsi="Times New Roman" w:cs="Times New Roman"/>
          <w:color w:val="000000" w:themeColor="text1"/>
          <w:sz w:val="24"/>
          <w:szCs w:val="24"/>
          <w:bdr w:val="none" w:sz="0" w:space="0" w:color="auto" w:frame="1"/>
          <w:lang w:eastAsia="tr-TR"/>
        </w:rPr>
        <w:t xml:space="preserve">i değişikliklerin </w:t>
      </w:r>
      <w:r w:rsidR="0037479A" w:rsidRPr="00E46A1C">
        <w:rPr>
          <w:rFonts w:ascii="Times New Roman" w:eastAsia="Times New Roman" w:hAnsi="Times New Roman" w:cs="Times New Roman"/>
          <w:color w:val="000000" w:themeColor="text1"/>
          <w:sz w:val="24"/>
          <w:szCs w:val="24"/>
          <w:bdr w:val="none" w:sz="0" w:space="0" w:color="auto" w:frame="1"/>
          <w:lang w:eastAsia="tr-TR"/>
        </w:rPr>
        <w:t xml:space="preserve">yapıldığı </w:t>
      </w:r>
      <w:r w:rsidR="002F67C4" w:rsidRPr="00E46A1C">
        <w:rPr>
          <w:rFonts w:ascii="Times New Roman" w:eastAsia="Times New Roman" w:hAnsi="Times New Roman" w:cs="Times New Roman"/>
          <w:color w:val="000000" w:themeColor="text1"/>
          <w:sz w:val="24"/>
          <w:szCs w:val="24"/>
          <w:bdr w:val="none" w:sz="0" w:space="0" w:color="auto" w:frame="1"/>
          <w:lang w:eastAsia="tr-TR"/>
        </w:rPr>
        <w:t>hakkında bilgi verilmeli; k</w:t>
      </w:r>
      <w:r w:rsidRPr="00E46A1C">
        <w:rPr>
          <w:rFonts w:ascii="Times New Roman" w:eastAsia="Times New Roman" w:hAnsi="Times New Roman" w:cs="Times New Roman"/>
          <w:color w:val="000000" w:themeColor="text1"/>
          <w:sz w:val="24"/>
          <w:szCs w:val="24"/>
          <w:bdr w:val="none" w:sz="0" w:space="0" w:color="auto" w:frame="1"/>
          <w:lang w:eastAsia="tr-TR"/>
        </w:rPr>
        <w:t xml:space="preserve">ongre </w:t>
      </w:r>
      <w:r w:rsidR="004D7055" w:rsidRPr="00E46A1C">
        <w:rPr>
          <w:rFonts w:ascii="Times New Roman" w:eastAsia="Times New Roman" w:hAnsi="Times New Roman" w:cs="Times New Roman"/>
          <w:color w:val="000000" w:themeColor="text1"/>
          <w:sz w:val="24"/>
          <w:szCs w:val="24"/>
          <w:bdr w:val="none" w:sz="0" w:space="0" w:color="auto" w:frame="1"/>
          <w:lang w:eastAsia="tr-TR"/>
        </w:rPr>
        <w:t xml:space="preserve">makalesi de ayrıca eklenmelidir. </w:t>
      </w:r>
    </w:p>
    <w:p w14:paraId="67997C9A" w14:textId="77777777" w:rsidR="004321D5" w:rsidRPr="00E46A1C" w:rsidRDefault="004321D5" w:rsidP="00163B79">
      <w:pPr>
        <w:pStyle w:val="ListeParagraf"/>
        <w:numPr>
          <w:ilvl w:val="0"/>
          <w:numId w:val="12"/>
        </w:num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Tam metin bildirilerin makaleye dönüşebilmesi için makale metninde bildiri metninden blok alıntıların olmamasına dikkat edilmelidir. Makale metninde kullanılan bildiri metnine ilave literatür, bulgu ve sonuç mutlaka eklenmelidir. Fazla değişikliğin yapılmadığı bildiri metinlerinin makale olarak </w:t>
      </w:r>
      <w:r w:rsidRPr="00E46A1C">
        <w:rPr>
          <w:rFonts w:ascii="Times New Roman" w:eastAsia="Times New Roman" w:hAnsi="Times New Roman" w:cs="Times New Roman"/>
          <w:color w:val="000000" w:themeColor="text1"/>
          <w:sz w:val="24"/>
          <w:szCs w:val="24"/>
          <w:bdr w:val="none" w:sz="0" w:space="0" w:color="auto" w:frame="1"/>
          <w:lang w:eastAsia="tr-TR"/>
        </w:rPr>
        <w:lastRenderedPageBreak/>
        <w:t>yayınlanmamalıdır. Bildiri metninin makale olabilesi için oldukça kapsamlı eklemelerin ve değişimlerin yapılmış olmalıdır. Gerek özet gerek tam metin bildirinin makaleye dönüşmesi durumunda makale metninde bu durumun mutlaka belirtilmesi gerekmektedir.</w:t>
      </w:r>
    </w:p>
    <w:p w14:paraId="0BD6A626" w14:textId="44B0A891" w:rsidR="00D97673" w:rsidRPr="002D33E9" w:rsidRDefault="00D97673" w:rsidP="006B733D">
      <w:pPr>
        <w:rPr>
          <w:rFonts w:ascii="Times New Roman" w:eastAsia="Times New Roman" w:hAnsi="Times New Roman" w:cs="Times New Roman"/>
          <w:b/>
          <w:bCs/>
          <w:i/>
          <w:iCs/>
          <w:color w:val="000000" w:themeColor="text1"/>
          <w:sz w:val="24"/>
          <w:szCs w:val="24"/>
          <w:bdr w:val="none" w:sz="0" w:space="0" w:color="auto" w:frame="1"/>
          <w:lang w:eastAsia="tr-TR"/>
        </w:rPr>
      </w:pPr>
    </w:p>
    <w:p w14:paraId="457237FD" w14:textId="23179CCF" w:rsidR="00D127BA" w:rsidRPr="002D33E9" w:rsidRDefault="00D127BA" w:rsidP="002D33E9">
      <w:pPr>
        <w:pStyle w:val="ListeParagraf"/>
        <w:ind w:left="0"/>
        <w:jc w:val="both"/>
        <w:rPr>
          <w:rFonts w:ascii="Times New Roman" w:eastAsia="Times New Roman" w:hAnsi="Times New Roman" w:cs="Times New Roman"/>
          <w:b/>
          <w:bCs/>
          <w:i/>
          <w:iCs/>
          <w:color w:val="000000" w:themeColor="text1"/>
          <w:sz w:val="24"/>
          <w:szCs w:val="24"/>
          <w:bdr w:val="none" w:sz="0" w:space="0" w:color="auto" w:frame="1"/>
          <w:lang w:eastAsia="tr-TR"/>
        </w:rPr>
      </w:pPr>
      <w:r w:rsidRPr="002D33E9">
        <w:rPr>
          <w:rFonts w:ascii="Times New Roman" w:eastAsia="Times New Roman" w:hAnsi="Times New Roman" w:cs="Times New Roman"/>
          <w:b/>
          <w:bCs/>
          <w:i/>
          <w:iCs/>
          <w:color w:val="000000" w:themeColor="text1"/>
          <w:sz w:val="24"/>
          <w:szCs w:val="24"/>
          <w:bdr w:val="none" w:sz="0" w:space="0" w:color="auto" w:frame="1"/>
          <w:lang w:eastAsia="tr-TR"/>
        </w:rPr>
        <w:t>2.</w:t>
      </w:r>
      <w:r w:rsidR="002D33E9">
        <w:rPr>
          <w:rFonts w:ascii="Times New Roman" w:eastAsia="Times New Roman" w:hAnsi="Times New Roman" w:cs="Times New Roman"/>
          <w:b/>
          <w:bCs/>
          <w:i/>
          <w:iCs/>
          <w:color w:val="000000" w:themeColor="text1"/>
          <w:sz w:val="24"/>
          <w:szCs w:val="24"/>
          <w:bdr w:val="none" w:sz="0" w:space="0" w:color="auto" w:frame="1"/>
          <w:lang w:eastAsia="tr-TR"/>
        </w:rPr>
        <w:t xml:space="preserve"> </w:t>
      </w:r>
      <w:r w:rsidRPr="002D33E9">
        <w:rPr>
          <w:rFonts w:ascii="Times New Roman" w:eastAsia="Times New Roman" w:hAnsi="Times New Roman" w:cs="Times New Roman"/>
          <w:b/>
          <w:bCs/>
          <w:i/>
          <w:iCs/>
          <w:color w:val="000000" w:themeColor="text1"/>
          <w:sz w:val="24"/>
          <w:szCs w:val="24"/>
          <w:bdr w:val="none" w:sz="0" w:space="0" w:color="auto" w:frame="1"/>
          <w:lang w:eastAsia="tr-TR"/>
        </w:rPr>
        <w:t xml:space="preserve">Bildiride ismi olmayan birisi </w:t>
      </w:r>
      <w:r w:rsidR="007129CC">
        <w:rPr>
          <w:rFonts w:ascii="Times New Roman" w:eastAsia="Times New Roman" w:hAnsi="Times New Roman" w:cs="Times New Roman"/>
          <w:b/>
          <w:bCs/>
          <w:i/>
          <w:iCs/>
          <w:color w:val="000000" w:themeColor="text1"/>
          <w:sz w:val="24"/>
          <w:szCs w:val="24"/>
          <w:bdr w:val="none" w:sz="0" w:space="0" w:color="auto" w:frame="1"/>
          <w:lang w:eastAsia="tr-TR"/>
        </w:rPr>
        <w:t xml:space="preserve">bildiri </w:t>
      </w:r>
      <w:r w:rsidRPr="002D33E9">
        <w:rPr>
          <w:rFonts w:ascii="Times New Roman" w:eastAsia="Times New Roman" w:hAnsi="Times New Roman" w:cs="Times New Roman"/>
          <w:b/>
          <w:bCs/>
          <w:i/>
          <w:iCs/>
          <w:color w:val="000000" w:themeColor="text1"/>
          <w:sz w:val="24"/>
          <w:szCs w:val="24"/>
          <w:bdr w:val="none" w:sz="0" w:space="0" w:color="auto" w:frame="1"/>
          <w:lang w:eastAsia="tr-TR"/>
        </w:rPr>
        <w:t xml:space="preserve">makaleye </w:t>
      </w:r>
      <w:r w:rsidR="007129CC">
        <w:rPr>
          <w:rFonts w:ascii="Times New Roman" w:eastAsia="Times New Roman" w:hAnsi="Times New Roman" w:cs="Times New Roman"/>
          <w:b/>
          <w:bCs/>
          <w:i/>
          <w:iCs/>
          <w:color w:val="000000" w:themeColor="text1"/>
          <w:sz w:val="24"/>
          <w:szCs w:val="24"/>
          <w:bdr w:val="none" w:sz="0" w:space="0" w:color="auto" w:frame="1"/>
          <w:lang w:eastAsia="tr-TR"/>
        </w:rPr>
        <w:t xml:space="preserve">dönüştürüldüğünde </w:t>
      </w:r>
      <w:r w:rsidRPr="002D33E9">
        <w:rPr>
          <w:rFonts w:ascii="Times New Roman" w:eastAsia="Times New Roman" w:hAnsi="Times New Roman" w:cs="Times New Roman"/>
          <w:b/>
          <w:bCs/>
          <w:i/>
          <w:iCs/>
          <w:color w:val="000000" w:themeColor="text1"/>
          <w:sz w:val="24"/>
          <w:szCs w:val="24"/>
          <w:bdr w:val="none" w:sz="0" w:space="0" w:color="auto" w:frame="1"/>
          <w:lang w:eastAsia="tr-TR"/>
        </w:rPr>
        <w:t>yazar olarak eklenebilir mi ya da yazarların makaledeki isim sırasını, bildiridekinden farklı olarak değiştirebilir miyiz?</w:t>
      </w:r>
    </w:p>
    <w:p w14:paraId="76863A02" w14:textId="732E12B5" w:rsidR="00F2120F" w:rsidRPr="00E46A1C" w:rsidRDefault="00F2120F" w:rsidP="002F67C4">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1D55F180" w14:textId="79E5960F" w:rsidR="002F67C4" w:rsidRDefault="00D97673" w:rsidP="00834CBF">
      <w:pPr>
        <w:pStyle w:val="ListeParagraf"/>
        <w:numPr>
          <w:ilvl w:val="0"/>
          <w:numId w:val="16"/>
        </w:numPr>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B</w:t>
      </w:r>
      <w:r w:rsidR="00943568" w:rsidRPr="00E46A1C">
        <w:rPr>
          <w:rFonts w:ascii="Times New Roman" w:eastAsia="Times New Roman" w:hAnsi="Times New Roman" w:cs="Times New Roman"/>
          <w:color w:val="000000" w:themeColor="text1"/>
          <w:sz w:val="24"/>
          <w:szCs w:val="24"/>
          <w:bdr w:val="none" w:sz="0" w:space="0" w:color="auto" w:frame="1"/>
          <w:lang w:eastAsia="tr-TR"/>
        </w:rPr>
        <w:t>ildirinin</w:t>
      </w: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943568" w:rsidRPr="00E46A1C">
        <w:rPr>
          <w:rFonts w:ascii="Times New Roman" w:eastAsia="Times New Roman" w:hAnsi="Times New Roman" w:cs="Times New Roman"/>
          <w:color w:val="000000" w:themeColor="text1"/>
          <w:sz w:val="24"/>
          <w:szCs w:val="24"/>
          <w:bdr w:val="none" w:sz="0" w:space="0" w:color="auto" w:frame="1"/>
          <w:lang w:eastAsia="tr-TR"/>
        </w:rPr>
        <w:t>makale haline dönüştürülmesi</w:t>
      </w:r>
      <w:r w:rsidR="00BE6A92" w:rsidRPr="00E46A1C">
        <w:rPr>
          <w:rFonts w:ascii="Times New Roman" w:eastAsia="Times New Roman" w:hAnsi="Times New Roman" w:cs="Times New Roman"/>
          <w:color w:val="000000" w:themeColor="text1"/>
          <w:sz w:val="24"/>
          <w:szCs w:val="24"/>
          <w:bdr w:val="none" w:sz="0" w:space="0" w:color="auto" w:frame="1"/>
          <w:lang w:eastAsia="tr-TR"/>
        </w:rPr>
        <w:t xml:space="preserve"> amacıyla</w:t>
      </w:r>
      <w:r w:rsidR="00943568"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Pr="00E46A1C">
        <w:rPr>
          <w:rFonts w:ascii="Times New Roman" w:eastAsia="Times New Roman" w:hAnsi="Times New Roman" w:cs="Times New Roman"/>
          <w:color w:val="000000" w:themeColor="text1"/>
          <w:sz w:val="24"/>
          <w:szCs w:val="24"/>
          <w:bdr w:val="none" w:sz="0" w:space="0" w:color="auto" w:frame="1"/>
          <w:lang w:eastAsia="tr-TR"/>
        </w:rPr>
        <w:t>araştırma kapsamının</w:t>
      </w:r>
      <w:r w:rsidR="00CE5A96" w:rsidRPr="00E46A1C">
        <w:rPr>
          <w:rFonts w:ascii="Times New Roman" w:eastAsia="Times New Roman" w:hAnsi="Times New Roman" w:cs="Times New Roman"/>
          <w:color w:val="000000" w:themeColor="text1"/>
          <w:sz w:val="24"/>
          <w:szCs w:val="24"/>
          <w:bdr w:val="none" w:sz="0" w:space="0" w:color="auto" w:frame="1"/>
          <w:lang w:eastAsia="tr-TR"/>
        </w:rPr>
        <w:t xml:space="preserve"> genişletilmesi sürecinde</w:t>
      </w:r>
      <w:r w:rsidR="00BE6A92"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CE5A96" w:rsidRPr="00E46A1C">
        <w:rPr>
          <w:rFonts w:ascii="Times New Roman" w:eastAsia="Times New Roman" w:hAnsi="Times New Roman" w:cs="Times New Roman"/>
          <w:color w:val="000000" w:themeColor="text1"/>
          <w:sz w:val="24"/>
          <w:szCs w:val="24"/>
          <w:bdr w:val="none" w:sz="0" w:space="0" w:color="auto" w:frame="1"/>
          <w:lang w:eastAsia="tr-TR"/>
        </w:rPr>
        <w:t xml:space="preserve">bildiride ismi olmayan bir yazar </w:t>
      </w:r>
      <w:r w:rsidR="002F67C4" w:rsidRPr="00E46A1C">
        <w:rPr>
          <w:rFonts w:ascii="Times New Roman" w:eastAsia="Times New Roman" w:hAnsi="Times New Roman" w:cs="Times New Roman"/>
          <w:color w:val="000000" w:themeColor="text1"/>
          <w:sz w:val="24"/>
          <w:szCs w:val="24"/>
          <w:bdr w:val="none" w:sz="0" w:space="0" w:color="auto" w:frame="1"/>
          <w:lang w:eastAsia="tr-TR"/>
        </w:rPr>
        <w:t xml:space="preserve">çalışmaya </w:t>
      </w:r>
      <w:r w:rsidR="00F6286F" w:rsidRPr="00E46A1C">
        <w:rPr>
          <w:rFonts w:ascii="Times New Roman" w:eastAsia="Times New Roman" w:hAnsi="Times New Roman" w:cs="Times New Roman"/>
          <w:color w:val="000000" w:themeColor="text1"/>
          <w:sz w:val="24"/>
          <w:szCs w:val="24"/>
          <w:bdr w:val="none" w:sz="0" w:space="0" w:color="auto" w:frame="1"/>
          <w:lang w:eastAsia="tr-TR"/>
        </w:rPr>
        <w:t xml:space="preserve">katkı yapabilir </w:t>
      </w:r>
      <w:r w:rsidR="00507E2E" w:rsidRPr="00E46A1C">
        <w:rPr>
          <w:rFonts w:ascii="Times New Roman" w:eastAsia="Times New Roman" w:hAnsi="Times New Roman" w:cs="Times New Roman"/>
          <w:color w:val="000000" w:themeColor="text1"/>
          <w:sz w:val="24"/>
          <w:szCs w:val="24"/>
          <w:bdr w:val="none" w:sz="0" w:space="0" w:color="auto" w:frame="1"/>
          <w:lang w:eastAsia="tr-TR"/>
        </w:rPr>
        <w:t xml:space="preserve">ve </w:t>
      </w:r>
      <w:r w:rsidR="00F6286F" w:rsidRPr="00E46A1C">
        <w:rPr>
          <w:rFonts w:ascii="Times New Roman" w:eastAsia="Times New Roman" w:hAnsi="Times New Roman" w:cs="Times New Roman"/>
          <w:color w:val="000000" w:themeColor="text1"/>
          <w:sz w:val="24"/>
          <w:szCs w:val="24"/>
          <w:bdr w:val="none" w:sz="0" w:space="0" w:color="auto" w:frame="1"/>
          <w:lang w:eastAsia="tr-TR"/>
        </w:rPr>
        <w:t xml:space="preserve">yaptığı katkının ağırlığına bağlı olarak </w:t>
      </w:r>
      <w:r w:rsidR="00507E2E" w:rsidRPr="00E46A1C">
        <w:rPr>
          <w:rFonts w:ascii="Times New Roman" w:eastAsia="Times New Roman" w:hAnsi="Times New Roman" w:cs="Times New Roman"/>
          <w:color w:val="000000" w:themeColor="text1"/>
          <w:sz w:val="24"/>
          <w:szCs w:val="24"/>
          <w:bdr w:val="none" w:sz="0" w:space="0" w:color="auto" w:frame="1"/>
          <w:lang w:eastAsia="tr-TR"/>
        </w:rPr>
        <w:t>yazarlık hakkı elde edebilir</w:t>
      </w:r>
      <w:r w:rsidR="00CE5A96"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F6286F" w:rsidRPr="00E46A1C">
        <w:rPr>
          <w:rFonts w:ascii="Times New Roman" w:eastAsia="Times New Roman" w:hAnsi="Times New Roman" w:cs="Times New Roman"/>
          <w:color w:val="000000" w:themeColor="text1"/>
          <w:sz w:val="24"/>
          <w:szCs w:val="24"/>
          <w:bdr w:val="none" w:sz="0" w:space="0" w:color="auto" w:frame="1"/>
          <w:lang w:eastAsia="tr-TR"/>
        </w:rPr>
        <w:t>Bu durumda bildirideki yazarlar tarafından “(…A…) şahsının (….x…..) isimli makalede yazarlık hakkını onaylarız” şeklinde bir tutan</w:t>
      </w:r>
      <w:r w:rsidR="008442E4" w:rsidRPr="00E46A1C">
        <w:rPr>
          <w:rFonts w:ascii="Times New Roman" w:eastAsia="Times New Roman" w:hAnsi="Times New Roman" w:cs="Times New Roman"/>
          <w:color w:val="000000" w:themeColor="text1"/>
          <w:sz w:val="24"/>
          <w:szCs w:val="24"/>
          <w:bdr w:val="none" w:sz="0" w:space="0" w:color="auto" w:frame="1"/>
          <w:lang w:eastAsia="tr-TR"/>
        </w:rPr>
        <w:t xml:space="preserve">ak hazırlamaları  ve </w:t>
      </w:r>
      <w:r w:rsidR="00F6286F" w:rsidRPr="00E46A1C">
        <w:rPr>
          <w:rFonts w:ascii="Times New Roman" w:eastAsia="Times New Roman" w:hAnsi="Times New Roman" w:cs="Times New Roman"/>
          <w:color w:val="000000" w:themeColor="text1"/>
          <w:sz w:val="24"/>
          <w:szCs w:val="24"/>
          <w:bdr w:val="none" w:sz="0" w:space="0" w:color="auto" w:frame="1"/>
          <w:lang w:eastAsia="tr-TR"/>
        </w:rPr>
        <w:t xml:space="preserve"> tutanağın bir kopya</w:t>
      </w:r>
      <w:r w:rsidR="008442E4" w:rsidRPr="00E46A1C">
        <w:rPr>
          <w:rFonts w:ascii="Times New Roman" w:eastAsia="Times New Roman" w:hAnsi="Times New Roman" w:cs="Times New Roman"/>
          <w:color w:val="000000" w:themeColor="text1"/>
          <w:sz w:val="24"/>
          <w:szCs w:val="24"/>
          <w:bdr w:val="none" w:sz="0" w:space="0" w:color="auto" w:frame="1"/>
          <w:lang w:eastAsia="tr-TR"/>
        </w:rPr>
        <w:t xml:space="preserve">sını muhafaza etmeleri </w:t>
      </w:r>
      <w:r w:rsidR="00F6286F" w:rsidRPr="00E46A1C">
        <w:rPr>
          <w:rFonts w:ascii="Times New Roman" w:eastAsia="Times New Roman" w:hAnsi="Times New Roman" w:cs="Times New Roman"/>
          <w:color w:val="000000" w:themeColor="text1"/>
          <w:sz w:val="24"/>
          <w:szCs w:val="24"/>
          <w:bdr w:val="none" w:sz="0" w:space="0" w:color="auto" w:frame="1"/>
          <w:lang w:eastAsia="tr-TR"/>
        </w:rPr>
        <w:t xml:space="preserve">tavsiye edilir.  </w:t>
      </w:r>
    </w:p>
    <w:p w14:paraId="77BABFF9" w14:textId="77777777" w:rsidR="00B903F2" w:rsidRPr="00E46A1C" w:rsidRDefault="00B903F2" w:rsidP="00B903F2">
      <w:pPr>
        <w:pStyle w:val="ListeParagraf"/>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04D2C880" w14:textId="52639D7B" w:rsidR="00206CE3" w:rsidRDefault="00943568" w:rsidP="00206CE3">
      <w:pPr>
        <w:pStyle w:val="ListeParagraf"/>
        <w:numPr>
          <w:ilvl w:val="0"/>
          <w:numId w:val="16"/>
        </w:numPr>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Kongre bildirisinin kapsam</w:t>
      </w:r>
      <w:r w:rsidR="00507E2E" w:rsidRPr="00E46A1C">
        <w:rPr>
          <w:rFonts w:ascii="Times New Roman" w:eastAsia="Times New Roman" w:hAnsi="Times New Roman" w:cs="Times New Roman"/>
          <w:color w:val="000000" w:themeColor="text1"/>
          <w:sz w:val="24"/>
          <w:szCs w:val="24"/>
          <w:bdr w:val="none" w:sz="0" w:space="0" w:color="auto" w:frame="1"/>
          <w:lang w:eastAsia="tr-TR"/>
        </w:rPr>
        <w:t xml:space="preserve"> olarak genişletilmesi için yapılan çalışmalarda</w:t>
      </w:r>
      <w:r w:rsidRPr="00E46A1C">
        <w:rPr>
          <w:rFonts w:ascii="Times New Roman" w:eastAsia="Times New Roman" w:hAnsi="Times New Roman" w:cs="Times New Roman"/>
          <w:color w:val="000000" w:themeColor="text1"/>
          <w:sz w:val="24"/>
          <w:szCs w:val="24"/>
          <w:bdr w:val="none" w:sz="0" w:space="0" w:color="auto" w:frame="1"/>
          <w:lang w:eastAsia="tr-TR"/>
        </w:rPr>
        <w:t xml:space="preserve"> yazarların verdikleri katkılara göre yazar sırasında değişiklik yapılabilir.</w:t>
      </w:r>
      <w:r w:rsidR="00F6286F" w:rsidRPr="00E46A1C">
        <w:rPr>
          <w:rFonts w:ascii="Times New Roman" w:eastAsia="Times New Roman" w:hAnsi="Times New Roman" w:cs="Times New Roman"/>
          <w:color w:val="000000" w:themeColor="text1"/>
          <w:sz w:val="24"/>
          <w:szCs w:val="24"/>
          <w:bdr w:val="none" w:sz="0" w:space="0" w:color="auto" w:frame="1"/>
          <w:lang w:eastAsia="tr-TR"/>
        </w:rPr>
        <w:t xml:space="preserve"> COPE kuralları</w:t>
      </w:r>
      <w:r w:rsidR="009760C6" w:rsidRPr="00E46A1C">
        <w:rPr>
          <w:rFonts w:ascii="Times New Roman" w:eastAsia="Times New Roman" w:hAnsi="Times New Roman" w:cs="Times New Roman"/>
          <w:color w:val="000000" w:themeColor="text1"/>
          <w:sz w:val="24"/>
          <w:szCs w:val="24"/>
          <w:bdr w:val="none" w:sz="0" w:space="0" w:color="auto" w:frame="1"/>
          <w:lang w:eastAsia="tr-TR"/>
        </w:rPr>
        <w:t xml:space="preserve"> gereği makale dergiye </w:t>
      </w:r>
      <w:r w:rsidR="00F6286F" w:rsidRPr="00E46A1C">
        <w:rPr>
          <w:rFonts w:ascii="Times New Roman" w:eastAsia="Times New Roman" w:hAnsi="Times New Roman" w:cs="Times New Roman"/>
          <w:color w:val="000000" w:themeColor="text1"/>
          <w:sz w:val="24"/>
          <w:szCs w:val="24"/>
          <w:bdr w:val="none" w:sz="0" w:space="0" w:color="auto" w:frame="1"/>
          <w:lang w:eastAsia="tr-TR"/>
        </w:rPr>
        <w:t>sunulurken bütün yazarların</w:t>
      </w:r>
      <w:r w:rsidR="009760C6" w:rsidRPr="00E46A1C">
        <w:rPr>
          <w:rFonts w:ascii="Times New Roman" w:eastAsia="Times New Roman" w:hAnsi="Times New Roman" w:cs="Times New Roman"/>
          <w:color w:val="000000" w:themeColor="text1"/>
          <w:sz w:val="24"/>
          <w:szCs w:val="24"/>
          <w:bdr w:val="none" w:sz="0" w:space="0" w:color="auto" w:frame="1"/>
          <w:lang w:eastAsia="tr-TR"/>
        </w:rPr>
        <w:t xml:space="preserve"> makalenin son halini görüp </w:t>
      </w:r>
      <w:r w:rsidR="00A65550" w:rsidRPr="00E46A1C">
        <w:rPr>
          <w:rFonts w:ascii="Times New Roman" w:eastAsia="Times New Roman" w:hAnsi="Times New Roman" w:cs="Times New Roman"/>
          <w:color w:val="000000" w:themeColor="text1"/>
          <w:sz w:val="24"/>
          <w:szCs w:val="24"/>
          <w:bdr w:val="none" w:sz="0" w:space="0" w:color="auto" w:frame="1"/>
          <w:lang w:eastAsia="tr-TR"/>
        </w:rPr>
        <w:t xml:space="preserve">makaleye onay vermeleri tavsiye edilmektedir. </w:t>
      </w:r>
    </w:p>
    <w:p w14:paraId="786FD1CC" w14:textId="77777777" w:rsidR="00B903F2" w:rsidRPr="00B903F2" w:rsidRDefault="00B903F2" w:rsidP="00B903F2">
      <w:pPr>
        <w:pStyle w:val="ListeParagraf"/>
        <w:rPr>
          <w:rFonts w:ascii="Times New Roman" w:eastAsia="Times New Roman" w:hAnsi="Times New Roman" w:cs="Times New Roman"/>
          <w:color w:val="000000" w:themeColor="text1"/>
          <w:sz w:val="24"/>
          <w:szCs w:val="24"/>
          <w:bdr w:val="none" w:sz="0" w:space="0" w:color="auto" w:frame="1"/>
          <w:lang w:eastAsia="tr-TR"/>
        </w:rPr>
      </w:pPr>
    </w:p>
    <w:p w14:paraId="34587E4A" w14:textId="6582C812" w:rsidR="00D847D0" w:rsidRDefault="00206CE3" w:rsidP="00206CE3">
      <w:pPr>
        <w:pStyle w:val="ListeParagraf"/>
        <w:numPr>
          <w:ilvl w:val="0"/>
          <w:numId w:val="16"/>
        </w:numPr>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Bilimsel eserlerdeki isim sıralaması tamamen yazarların anlaşmalarına ve ilgili alandaki geleneklere bağlıdır. Bazı alanlarda sıralama soyadına göre alfabetik olarak yapılmaktadır. Fakat birçok alanda en fazla katkıyı yapan eserde ilk yazar olarak yer alır ve bu uygulama daha yaygındır.</w:t>
      </w:r>
    </w:p>
    <w:p w14:paraId="65424FCD" w14:textId="3BFC4F94" w:rsidR="00E46A1C" w:rsidRDefault="00E46A1C" w:rsidP="00E46A1C">
      <w:pPr>
        <w:pStyle w:val="ListeParagraf"/>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5985AE04" w14:textId="77777777" w:rsidR="00E46A1C" w:rsidRPr="00E46A1C" w:rsidRDefault="00E46A1C" w:rsidP="00E46A1C">
      <w:pPr>
        <w:pStyle w:val="ListeParagraf"/>
        <w:spacing w:after="0" w:line="240" w:lineRule="auto"/>
        <w:ind w:left="1080"/>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5021C337" w14:textId="5392F52D" w:rsidR="00D127BA" w:rsidRPr="002D33E9" w:rsidRDefault="00D127BA" w:rsidP="00D127BA">
      <w:pPr>
        <w:spacing w:after="0" w:line="240" w:lineRule="auto"/>
        <w:jc w:val="both"/>
        <w:textAlignment w:val="baseline"/>
        <w:rPr>
          <w:rFonts w:ascii="Times New Roman" w:eastAsia="Times New Roman" w:hAnsi="Times New Roman" w:cs="Times New Roman"/>
          <w:b/>
          <w:bCs/>
          <w:i/>
          <w:iCs/>
          <w:color w:val="000000" w:themeColor="text1"/>
          <w:sz w:val="24"/>
          <w:szCs w:val="24"/>
          <w:bdr w:val="none" w:sz="0" w:space="0" w:color="auto" w:frame="1"/>
          <w:lang w:eastAsia="tr-TR"/>
        </w:rPr>
      </w:pPr>
      <w:r w:rsidRPr="002D33E9">
        <w:rPr>
          <w:rFonts w:ascii="Times New Roman" w:eastAsia="Times New Roman" w:hAnsi="Times New Roman" w:cs="Times New Roman"/>
          <w:b/>
          <w:bCs/>
          <w:i/>
          <w:iCs/>
          <w:color w:val="000000" w:themeColor="text1"/>
          <w:sz w:val="24"/>
          <w:szCs w:val="24"/>
          <w:bdr w:val="none" w:sz="0" w:space="0" w:color="auto" w:frame="1"/>
          <w:lang w:eastAsia="tr-TR"/>
        </w:rPr>
        <w:t>3.</w:t>
      </w:r>
      <w:r w:rsidR="002D33E9">
        <w:rPr>
          <w:rFonts w:ascii="Times New Roman" w:eastAsia="Times New Roman" w:hAnsi="Times New Roman" w:cs="Times New Roman"/>
          <w:b/>
          <w:bCs/>
          <w:i/>
          <w:iCs/>
          <w:color w:val="000000" w:themeColor="text1"/>
          <w:sz w:val="24"/>
          <w:szCs w:val="24"/>
          <w:bdr w:val="none" w:sz="0" w:space="0" w:color="auto" w:frame="1"/>
          <w:lang w:eastAsia="tr-TR"/>
        </w:rPr>
        <w:t xml:space="preserve"> </w:t>
      </w:r>
      <w:r w:rsidRPr="002D33E9">
        <w:rPr>
          <w:rFonts w:ascii="Times New Roman" w:eastAsia="Times New Roman" w:hAnsi="Times New Roman" w:cs="Times New Roman"/>
          <w:b/>
          <w:bCs/>
          <w:i/>
          <w:iCs/>
          <w:color w:val="000000" w:themeColor="text1"/>
          <w:sz w:val="24"/>
          <w:szCs w:val="24"/>
          <w:bdr w:val="none" w:sz="0" w:space="0" w:color="auto" w:frame="1"/>
          <w:lang w:eastAsia="tr-TR"/>
        </w:rPr>
        <w:t xml:space="preserve">Başkasına ait bildiri ya da bildiri özetinden de makale ya da tez üretilebilir mi? </w:t>
      </w:r>
    </w:p>
    <w:p w14:paraId="73DB93D4" w14:textId="5332F8E2" w:rsidR="00A65550" w:rsidRPr="00E46A1C" w:rsidRDefault="00A65550" w:rsidP="00A65550">
      <w:pPr>
        <w:pStyle w:val="NormalWeb"/>
        <w:spacing w:before="0" w:beforeAutospacing="0" w:after="0" w:afterAutospacing="0"/>
        <w:jc w:val="both"/>
        <w:rPr>
          <w:color w:val="000000" w:themeColor="text1"/>
          <w:bdr w:val="none" w:sz="0" w:space="0" w:color="auto" w:frame="1"/>
        </w:rPr>
      </w:pPr>
    </w:p>
    <w:p w14:paraId="622CB199" w14:textId="77777777" w:rsidR="00D97673" w:rsidRPr="00E46A1C" w:rsidRDefault="00D97673" w:rsidP="00D97673">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1E9AD6C5" w14:textId="352DF4F2" w:rsidR="00920C2F" w:rsidRDefault="00920C2F" w:rsidP="00920C2F">
      <w:pPr>
        <w:numPr>
          <w:ilvl w:val="0"/>
          <w:numId w:val="5"/>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163B79">
        <w:rPr>
          <w:rFonts w:ascii="Times New Roman" w:eastAsia="Times New Roman" w:hAnsi="Times New Roman" w:cs="Times New Roman"/>
          <w:color w:val="000000" w:themeColor="text1"/>
          <w:sz w:val="24"/>
          <w:szCs w:val="24"/>
          <w:lang w:eastAsia="tr-TR"/>
        </w:rPr>
        <w:t>Başkasının çalışması ve bildiri sunumu, bir başkasına araştırma ve tez için ilham olabilir, o çalışmanın başladığını ve sürdürülmesini teyit ettikten sonra, bu konuda çalışılması ihtiyacı hissediliyorsa, o çalışmayı da atıf vererek çalışmalar planlanabilir. Araştırmacılar aynı ölçeklerle benzer konuları çalışabilir, burada aşırma olmamasına dikkat edilmeli ve hassas olunmalıdır.</w:t>
      </w:r>
    </w:p>
    <w:p w14:paraId="0ECBE124" w14:textId="77777777" w:rsidR="00920C2F" w:rsidRPr="00920C2F" w:rsidRDefault="00920C2F" w:rsidP="00920C2F">
      <w:pPr>
        <w:pStyle w:val="ListeParagraf"/>
        <w:spacing w:after="0" w:line="240" w:lineRule="auto"/>
        <w:jc w:val="both"/>
        <w:textAlignment w:val="baseline"/>
        <w:rPr>
          <w:rFonts w:ascii="Times New Roman" w:hAnsi="Times New Roman" w:cs="Times New Roman"/>
          <w:color w:val="000000" w:themeColor="text1"/>
          <w:sz w:val="24"/>
          <w:szCs w:val="24"/>
        </w:rPr>
      </w:pPr>
    </w:p>
    <w:p w14:paraId="1C7E8DFB" w14:textId="7ED00E92" w:rsidR="00A65550" w:rsidRPr="00163B79" w:rsidRDefault="009616C3" w:rsidP="00EF7125">
      <w:pPr>
        <w:pStyle w:val="ListeParagraf"/>
        <w:numPr>
          <w:ilvl w:val="0"/>
          <w:numId w:val="5"/>
        </w:numPr>
        <w:spacing w:after="0" w:line="240" w:lineRule="auto"/>
        <w:jc w:val="both"/>
        <w:textAlignment w:val="baseline"/>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bdr w:val="none" w:sz="0" w:space="0" w:color="auto" w:frame="1"/>
        </w:rPr>
        <w:t xml:space="preserve">Başkasına </w:t>
      </w:r>
      <w:r w:rsidR="00B30A96" w:rsidRPr="00E46A1C">
        <w:rPr>
          <w:rFonts w:ascii="Times New Roman" w:hAnsi="Times New Roman" w:cs="Times New Roman"/>
          <w:color w:val="000000" w:themeColor="text1"/>
          <w:sz w:val="24"/>
          <w:szCs w:val="24"/>
          <w:bdr w:val="none" w:sz="0" w:space="0" w:color="auto" w:frame="1"/>
        </w:rPr>
        <w:t>ait kongre makalesi</w:t>
      </w:r>
      <w:r w:rsidRPr="00E46A1C">
        <w:rPr>
          <w:rFonts w:ascii="Times New Roman" w:hAnsi="Times New Roman" w:cs="Times New Roman"/>
          <w:color w:val="000000" w:themeColor="text1"/>
          <w:sz w:val="24"/>
          <w:szCs w:val="24"/>
          <w:bdr w:val="none" w:sz="0" w:space="0" w:color="auto" w:frame="1"/>
        </w:rPr>
        <w:t xml:space="preserve"> ya da bildiri özetinden </w:t>
      </w:r>
      <w:r w:rsidR="004321D5" w:rsidRPr="00E46A1C">
        <w:rPr>
          <w:rFonts w:ascii="Times New Roman" w:hAnsi="Times New Roman" w:cs="Times New Roman"/>
          <w:color w:val="000000" w:themeColor="text1"/>
          <w:sz w:val="24"/>
          <w:szCs w:val="24"/>
          <w:bdr w:val="none" w:sz="0" w:space="0" w:color="auto" w:frame="1"/>
        </w:rPr>
        <w:t xml:space="preserve">aynı çerçevede </w:t>
      </w:r>
      <w:r w:rsidRPr="00E46A1C">
        <w:rPr>
          <w:rFonts w:ascii="Times New Roman" w:hAnsi="Times New Roman" w:cs="Times New Roman"/>
          <w:color w:val="000000" w:themeColor="text1"/>
          <w:sz w:val="24"/>
          <w:szCs w:val="24"/>
          <w:bdr w:val="none" w:sz="0" w:space="0" w:color="auto" w:frame="1"/>
        </w:rPr>
        <w:t xml:space="preserve">makale ya da tez üretilemez. </w:t>
      </w:r>
      <w:r w:rsidR="0007181A" w:rsidRPr="00E46A1C">
        <w:rPr>
          <w:rFonts w:ascii="Times New Roman" w:hAnsi="Times New Roman" w:cs="Times New Roman"/>
          <w:color w:val="000000" w:themeColor="text1"/>
          <w:sz w:val="24"/>
          <w:szCs w:val="24"/>
          <w:bdr w:val="none" w:sz="0" w:space="0" w:color="auto" w:frame="1"/>
        </w:rPr>
        <w:t>Böyle b</w:t>
      </w:r>
      <w:r w:rsidR="00A65550" w:rsidRPr="00E46A1C">
        <w:rPr>
          <w:rFonts w:ascii="Times New Roman" w:hAnsi="Times New Roman" w:cs="Times New Roman"/>
          <w:color w:val="000000" w:themeColor="text1"/>
          <w:sz w:val="24"/>
          <w:szCs w:val="24"/>
          <w:bdr w:val="none" w:sz="0" w:space="0" w:color="auto" w:frame="1"/>
        </w:rPr>
        <w:t>ir durum, d</w:t>
      </w:r>
      <w:r w:rsidR="004321D5" w:rsidRPr="00E46A1C">
        <w:rPr>
          <w:rFonts w:ascii="Times New Roman" w:hAnsi="Times New Roman" w:cs="Times New Roman"/>
          <w:color w:val="000000" w:themeColor="text1"/>
          <w:sz w:val="24"/>
          <w:szCs w:val="24"/>
          <w:bdr w:val="none" w:sz="0" w:space="0" w:color="auto" w:frame="1"/>
        </w:rPr>
        <w:t xml:space="preserve">oğrudan </w:t>
      </w:r>
      <w:r w:rsidR="00A65550" w:rsidRPr="00E46A1C">
        <w:rPr>
          <w:rFonts w:ascii="Times New Roman" w:hAnsi="Times New Roman" w:cs="Times New Roman"/>
          <w:color w:val="000000" w:themeColor="text1"/>
          <w:sz w:val="24"/>
          <w:szCs w:val="24"/>
          <w:bdr w:val="none" w:sz="0" w:space="0" w:color="auto" w:frame="1"/>
        </w:rPr>
        <w:t xml:space="preserve">fikir aşırması kapsamına </w:t>
      </w:r>
      <w:r w:rsidR="0007181A" w:rsidRPr="00E46A1C">
        <w:rPr>
          <w:rFonts w:ascii="Times New Roman" w:hAnsi="Times New Roman" w:cs="Times New Roman"/>
          <w:color w:val="000000" w:themeColor="text1"/>
          <w:sz w:val="24"/>
          <w:szCs w:val="24"/>
          <w:bdr w:val="none" w:sz="0" w:space="0" w:color="auto" w:frame="1"/>
        </w:rPr>
        <w:t xml:space="preserve">girer. Bilim dünyasında güven duygusunu yıkar. </w:t>
      </w:r>
    </w:p>
    <w:p w14:paraId="3909731A" w14:textId="77777777" w:rsidR="00163B79" w:rsidRPr="00E46A1C" w:rsidRDefault="00163B79" w:rsidP="00163B79">
      <w:pPr>
        <w:pStyle w:val="ListeParagraf"/>
        <w:spacing w:after="0" w:line="240" w:lineRule="auto"/>
        <w:jc w:val="both"/>
        <w:textAlignment w:val="baseline"/>
        <w:rPr>
          <w:rFonts w:ascii="Times New Roman" w:hAnsi="Times New Roman" w:cs="Times New Roman"/>
          <w:color w:val="000000" w:themeColor="text1"/>
          <w:sz w:val="24"/>
          <w:szCs w:val="24"/>
        </w:rPr>
      </w:pPr>
    </w:p>
    <w:p w14:paraId="3298C22E" w14:textId="72C316B2" w:rsidR="004E02D4" w:rsidRPr="00E46A1C" w:rsidRDefault="00B30A96" w:rsidP="00EF7125">
      <w:pPr>
        <w:pStyle w:val="ListeParagraf"/>
        <w:numPr>
          <w:ilvl w:val="0"/>
          <w:numId w:val="5"/>
        </w:numPr>
        <w:spacing w:after="0" w:line="240" w:lineRule="auto"/>
        <w:jc w:val="both"/>
        <w:textAlignment w:val="baseline"/>
        <w:rPr>
          <w:rFonts w:ascii="Times New Roman" w:hAnsi="Times New Roman" w:cs="Times New Roman"/>
          <w:color w:val="000000" w:themeColor="text1"/>
          <w:sz w:val="24"/>
          <w:szCs w:val="24"/>
        </w:rPr>
      </w:pPr>
      <w:r w:rsidRPr="00E46A1C">
        <w:rPr>
          <w:rFonts w:ascii="Times New Roman" w:eastAsia="Times New Roman" w:hAnsi="Times New Roman" w:cs="Times New Roman"/>
          <w:color w:val="000000" w:themeColor="text1"/>
          <w:sz w:val="24"/>
          <w:szCs w:val="24"/>
          <w:bdr w:val="none" w:sz="0" w:space="0" w:color="auto" w:frame="1"/>
          <w:lang w:eastAsia="tr-TR"/>
        </w:rPr>
        <w:t>Ancak</w:t>
      </w:r>
      <w:r w:rsidR="00252055"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191F98" w:rsidRPr="00E46A1C">
        <w:rPr>
          <w:rFonts w:ascii="Times New Roman" w:eastAsia="Times New Roman" w:hAnsi="Times New Roman" w:cs="Times New Roman"/>
          <w:color w:val="000000" w:themeColor="text1"/>
          <w:sz w:val="24"/>
          <w:szCs w:val="24"/>
          <w:bdr w:val="none" w:sz="0" w:space="0" w:color="auto" w:frame="1"/>
          <w:lang w:eastAsia="tr-TR"/>
        </w:rPr>
        <w:t>üzerinden uz</w:t>
      </w:r>
      <w:r w:rsidR="0037479A" w:rsidRPr="00E46A1C">
        <w:rPr>
          <w:rFonts w:ascii="Times New Roman" w:eastAsia="Times New Roman" w:hAnsi="Times New Roman" w:cs="Times New Roman"/>
          <w:color w:val="000000" w:themeColor="text1"/>
          <w:sz w:val="24"/>
          <w:szCs w:val="24"/>
          <w:bdr w:val="none" w:sz="0" w:space="0" w:color="auto" w:frame="1"/>
          <w:lang w:eastAsia="tr-TR"/>
        </w:rPr>
        <w:t xml:space="preserve">un yıllar geçtiği halde </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makaleye </w:t>
      </w:r>
      <w:r w:rsidR="001C76FB" w:rsidRPr="00E46A1C">
        <w:rPr>
          <w:rFonts w:ascii="Times New Roman" w:eastAsia="Times New Roman" w:hAnsi="Times New Roman" w:cs="Times New Roman"/>
          <w:color w:val="000000" w:themeColor="text1"/>
          <w:sz w:val="24"/>
          <w:szCs w:val="24"/>
          <w:bdr w:val="none" w:sz="0" w:space="0" w:color="auto" w:frame="1"/>
          <w:lang w:eastAsia="tr-TR"/>
        </w:rPr>
        <w:t>dönüştürülmem</w:t>
      </w:r>
      <w:r w:rsidR="00C0301B" w:rsidRPr="00E46A1C">
        <w:rPr>
          <w:rFonts w:ascii="Times New Roman" w:eastAsia="Times New Roman" w:hAnsi="Times New Roman" w:cs="Times New Roman"/>
          <w:color w:val="000000" w:themeColor="text1"/>
          <w:sz w:val="24"/>
          <w:szCs w:val="24"/>
          <w:bdr w:val="none" w:sz="0" w:space="0" w:color="auto" w:frame="1"/>
          <w:lang w:eastAsia="tr-TR"/>
        </w:rPr>
        <w:t>iş bildiriler olabilir</w:t>
      </w:r>
      <w:r w:rsidR="00A65550"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B903F2">
        <w:rPr>
          <w:rFonts w:ascii="Times New Roman" w:eastAsia="Times New Roman" w:hAnsi="Times New Roman" w:cs="Times New Roman"/>
          <w:color w:val="000000" w:themeColor="text1"/>
          <w:sz w:val="24"/>
          <w:szCs w:val="24"/>
          <w:bdr w:val="none" w:sz="0" w:space="0" w:color="auto" w:frame="1"/>
          <w:lang w:eastAsia="tr-TR"/>
        </w:rPr>
        <w:t>Bildiri yazarlarının</w:t>
      </w:r>
      <w:r w:rsidR="00A65550" w:rsidRPr="00E46A1C">
        <w:rPr>
          <w:rFonts w:ascii="Times New Roman" w:eastAsia="Times New Roman" w:hAnsi="Times New Roman" w:cs="Times New Roman"/>
          <w:color w:val="000000" w:themeColor="text1"/>
          <w:sz w:val="24"/>
          <w:szCs w:val="24"/>
          <w:bdr w:val="none" w:sz="0" w:space="0" w:color="auto" w:frame="1"/>
          <w:lang w:eastAsia="tr-TR"/>
        </w:rPr>
        <w:t xml:space="preserve"> dışındaki araştırmacılar tarafından </w:t>
      </w:r>
      <w:r w:rsidR="00C0301B" w:rsidRPr="00E46A1C">
        <w:rPr>
          <w:rFonts w:ascii="Times New Roman" w:eastAsia="Times New Roman" w:hAnsi="Times New Roman" w:cs="Times New Roman"/>
          <w:color w:val="000000" w:themeColor="text1"/>
          <w:sz w:val="24"/>
          <w:szCs w:val="24"/>
          <w:bdr w:val="none" w:sz="0" w:space="0" w:color="auto" w:frame="1"/>
          <w:lang w:eastAsia="tr-TR"/>
        </w:rPr>
        <w:t>konunun geliştirilmesi amaçlanıyorsa, bildir</w:t>
      </w:r>
      <w:r w:rsidR="00A65550" w:rsidRPr="00E46A1C">
        <w:rPr>
          <w:rFonts w:ascii="Times New Roman" w:eastAsia="Times New Roman" w:hAnsi="Times New Roman" w:cs="Times New Roman"/>
          <w:color w:val="000000" w:themeColor="text1"/>
          <w:sz w:val="24"/>
          <w:szCs w:val="24"/>
          <w:bdr w:val="none" w:sz="0" w:space="0" w:color="auto" w:frame="1"/>
          <w:lang w:eastAsia="tr-TR"/>
        </w:rPr>
        <w:t xml:space="preserve">i yazarlarından </w:t>
      </w:r>
      <w:r w:rsidR="008C1664" w:rsidRPr="00E46A1C">
        <w:rPr>
          <w:rFonts w:ascii="Times New Roman" w:eastAsia="Times New Roman" w:hAnsi="Times New Roman" w:cs="Times New Roman"/>
          <w:color w:val="000000" w:themeColor="text1"/>
          <w:sz w:val="24"/>
          <w:szCs w:val="24"/>
          <w:bdr w:val="none" w:sz="0" w:space="0" w:color="auto" w:frame="1"/>
          <w:lang w:eastAsia="tr-TR"/>
        </w:rPr>
        <w:t xml:space="preserve">yazılı </w:t>
      </w:r>
      <w:r w:rsidR="00C0301B" w:rsidRPr="00E46A1C">
        <w:rPr>
          <w:rFonts w:ascii="Times New Roman" w:eastAsia="Times New Roman" w:hAnsi="Times New Roman" w:cs="Times New Roman"/>
          <w:color w:val="000000" w:themeColor="text1"/>
          <w:sz w:val="24"/>
          <w:szCs w:val="24"/>
          <w:bdr w:val="none" w:sz="0" w:space="0" w:color="auto" w:frame="1"/>
          <w:lang w:eastAsia="tr-TR"/>
        </w:rPr>
        <w:t xml:space="preserve">onay alınmadan hareket edilmemelidir. </w:t>
      </w:r>
    </w:p>
    <w:p w14:paraId="75417227" w14:textId="79222E36" w:rsidR="00A65550" w:rsidRPr="00E46A1C" w:rsidRDefault="00A65550" w:rsidP="00A65550">
      <w:pPr>
        <w:spacing w:after="0" w:line="240" w:lineRule="auto"/>
        <w:ind w:left="360"/>
        <w:jc w:val="both"/>
        <w:textAlignment w:val="baseline"/>
        <w:rPr>
          <w:rFonts w:ascii="Times New Roman" w:hAnsi="Times New Roman" w:cs="Times New Roman"/>
          <w:color w:val="000000" w:themeColor="text1"/>
          <w:sz w:val="24"/>
          <w:szCs w:val="24"/>
        </w:rPr>
      </w:pPr>
    </w:p>
    <w:p w14:paraId="043138FE" w14:textId="70AAC616" w:rsidR="00163B79" w:rsidRPr="00B903F2" w:rsidRDefault="004321D5" w:rsidP="00004772">
      <w:pPr>
        <w:numPr>
          <w:ilvl w:val="0"/>
          <w:numId w:val="5"/>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321D5">
        <w:rPr>
          <w:rFonts w:ascii="Times New Roman" w:eastAsia="Times New Roman" w:hAnsi="Times New Roman" w:cs="Times New Roman"/>
          <w:color w:val="000000" w:themeColor="text1"/>
          <w:sz w:val="24"/>
          <w:szCs w:val="24"/>
          <w:bdr w:val="none" w:sz="0" w:space="0" w:color="auto" w:frame="1"/>
          <w:lang w:eastAsia="tr-TR"/>
        </w:rPr>
        <w:t xml:space="preserve">Başkasının bildiri ya da makalesinden tez üretmek istendiğinde mümkünse eser sahibine ulaşarak izin alınmalıdır. Şayet ulaşılamıyorsa </w:t>
      </w:r>
      <w:r w:rsidR="00B903F2">
        <w:rPr>
          <w:rFonts w:ascii="Times New Roman" w:eastAsia="Times New Roman" w:hAnsi="Times New Roman" w:cs="Times New Roman"/>
          <w:color w:val="000000" w:themeColor="text1"/>
          <w:sz w:val="24"/>
          <w:szCs w:val="24"/>
          <w:bdr w:val="none" w:sz="0" w:space="0" w:color="auto" w:frame="1"/>
          <w:lang w:eastAsia="tr-TR"/>
        </w:rPr>
        <w:t xml:space="preserve">(yazarların ölmesi durumunda) </w:t>
      </w:r>
      <w:r w:rsidRPr="004321D5">
        <w:rPr>
          <w:rFonts w:ascii="Times New Roman" w:eastAsia="Times New Roman" w:hAnsi="Times New Roman" w:cs="Times New Roman"/>
          <w:color w:val="000000" w:themeColor="text1"/>
          <w:sz w:val="24"/>
          <w:szCs w:val="24"/>
          <w:bdr w:val="none" w:sz="0" w:space="0" w:color="auto" w:frame="1"/>
          <w:lang w:eastAsia="tr-TR"/>
        </w:rPr>
        <w:t xml:space="preserve">sorun yaşamamak için bu araştırmadan orijinal esere referans göstermek kaydıyla yararlanma </w:t>
      </w:r>
      <w:r w:rsidRPr="004321D5">
        <w:rPr>
          <w:rFonts w:ascii="Times New Roman" w:eastAsia="Times New Roman" w:hAnsi="Times New Roman" w:cs="Times New Roman"/>
          <w:color w:val="000000" w:themeColor="text1"/>
          <w:sz w:val="24"/>
          <w:szCs w:val="24"/>
          <w:bdr w:val="none" w:sz="0" w:space="0" w:color="auto" w:frame="1"/>
          <w:lang w:eastAsia="tr-TR"/>
        </w:rPr>
        <w:lastRenderedPageBreak/>
        <w:t>nedenleri gerekçeleri ile açıklan</w:t>
      </w:r>
      <w:r w:rsidRPr="00163B79">
        <w:rPr>
          <w:rFonts w:ascii="Times New Roman" w:eastAsia="Times New Roman" w:hAnsi="Times New Roman" w:cs="Times New Roman"/>
          <w:color w:val="000000" w:themeColor="text1"/>
          <w:sz w:val="24"/>
          <w:szCs w:val="24"/>
          <w:bdr w:val="none" w:sz="0" w:space="0" w:color="auto" w:frame="1"/>
          <w:lang w:eastAsia="tr-TR"/>
        </w:rPr>
        <w:t>malıdır</w:t>
      </w:r>
      <w:r w:rsidRPr="004321D5">
        <w:rPr>
          <w:rFonts w:ascii="Times New Roman" w:eastAsia="Times New Roman" w:hAnsi="Times New Roman" w:cs="Times New Roman"/>
          <w:color w:val="000000" w:themeColor="text1"/>
          <w:sz w:val="24"/>
          <w:szCs w:val="24"/>
          <w:bdr w:val="none" w:sz="0" w:space="0" w:color="auto" w:frame="1"/>
          <w:lang w:eastAsia="tr-TR"/>
        </w:rPr>
        <w:t xml:space="preserve">. Ayrıca tezde makaledekinden farklı analizler, önermeler ve bulgular sunulmalıdır. </w:t>
      </w:r>
    </w:p>
    <w:p w14:paraId="1E690F0D" w14:textId="77777777" w:rsidR="00B903F2" w:rsidRDefault="00B903F2" w:rsidP="00B903F2">
      <w:pPr>
        <w:pStyle w:val="ListeParagraf"/>
        <w:rPr>
          <w:rFonts w:ascii="Times New Roman" w:eastAsia="Times New Roman" w:hAnsi="Times New Roman" w:cs="Times New Roman"/>
          <w:color w:val="000000" w:themeColor="text1"/>
          <w:sz w:val="24"/>
          <w:szCs w:val="24"/>
          <w:lang w:eastAsia="tr-TR"/>
        </w:rPr>
      </w:pPr>
    </w:p>
    <w:p w14:paraId="6DAA72C6" w14:textId="77777777" w:rsidR="00163B79" w:rsidRDefault="00163B79" w:rsidP="00163B79">
      <w:pPr>
        <w:pStyle w:val="ListeParagraf"/>
        <w:rPr>
          <w:rFonts w:ascii="Times New Roman" w:eastAsia="Times New Roman" w:hAnsi="Times New Roman" w:cs="Times New Roman"/>
          <w:color w:val="000000" w:themeColor="text1"/>
          <w:sz w:val="24"/>
          <w:szCs w:val="24"/>
          <w:lang w:eastAsia="tr-TR"/>
        </w:rPr>
      </w:pPr>
    </w:p>
    <w:p w14:paraId="0C9A72BA" w14:textId="3C47BC74" w:rsidR="00D127BA" w:rsidRPr="002D33E9" w:rsidRDefault="00D127BA" w:rsidP="002D33E9">
      <w:pPr>
        <w:pStyle w:val="ListeParagraf"/>
        <w:ind w:left="0"/>
        <w:jc w:val="both"/>
        <w:rPr>
          <w:rFonts w:ascii="Times New Roman" w:eastAsia="Times New Roman" w:hAnsi="Times New Roman" w:cs="Times New Roman"/>
          <w:b/>
          <w:bCs/>
          <w:i/>
          <w:iCs/>
          <w:color w:val="000000" w:themeColor="text1"/>
          <w:sz w:val="24"/>
          <w:szCs w:val="24"/>
          <w:bdr w:val="none" w:sz="0" w:space="0" w:color="auto" w:frame="1"/>
          <w:lang w:eastAsia="tr-TR"/>
        </w:rPr>
      </w:pPr>
      <w:r w:rsidRPr="002D33E9">
        <w:rPr>
          <w:rFonts w:ascii="Times New Roman" w:eastAsia="Times New Roman" w:hAnsi="Times New Roman" w:cs="Times New Roman"/>
          <w:b/>
          <w:bCs/>
          <w:i/>
          <w:iCs/>
          <w:color w:val="000000" w:themeColor="text1"/>
          <w:sz w:val="24"/>
          <w:szCs w:val="24"/>
          <w:bdr w:val="none" w:sz="0" w:space="0" w:color="auto" w:frame="1"/>
          <w:lang w:eastAsia="tr-TR"/>
        </w:rPr>
        <w:t>4.</w:t>
      </w:r>
      <w:r w:rsidR="002D33E9">
        <w:rPr>
          <w:rFonts w:ascii="Times New Roman" w:eastAsia="Times New Roman" w:hAnsi="Times New Roman" w:cs="Times New Roman"/>
          <w:b/>
          <w:bCs/>
          <w:i/>
          <w:iCs/>
          <w:color w:val="000000" w:themeColor="text1"/>
          <w:sz w:val="24"/>
          <w:szCs w:val="24"/>
          <w:bdr w:val="none" w:sz="0" w:space="0" w:color="auto" w:frame="1"/>
          <w:lang w:eastAsia="tr-TR"/>
        </w:rPr>
        <w:t xml:space="preserve">  </w:t>
      </w:r>
      <w:r w:rsidRPr="002D33E9">
        <w:rPr>
          <w:rFonts w:ascii="Times New Roman" w:eastAsia="Times New Roman" w:hAnsi="Times New Roman" w:cs="Times New Roman"/>
          <w:b/>
          <w:bCs/>
          <w:i/>
          <w:iCs/>
          <w:color w:val="000000" w:themeColor="text1"/>
          <w:sz w:val="24"/>
          <w:szCs w:val="24"/>
          <w:bdr w:val="none" w:sz="0" w:space="0" w:color="auto" w:frame="1"/>
          <w:lang w:eastAsia="tr-TR"/>
        </w:rPr>
        <w:t xml:space="preserve">Yayınladığımız makalemizi bildiri olarak sunabilir miyiz? </w:t>
      </w:r>
    </w:p>
    <w:p w14:paraId="06D61446" w14:textId="77777777" w:rsidR="00A65550" w:rsidRPr="00E46A1C" w:rsidRDefault="00A65550" w:rsidP="00A65550">
      <w:pPr>
        <w:spacing w:after="0" w:line="240" w:lineRule="auto"/>
        <w:ind w:left="360"/>
        <w:jc w:val="both"/>
        <w:textAlignment w:val="baseline"/>
        <w:rPr>
          <w:rFonts w:ascii="Times New Roman" w:hAnsi="Times New Roman" w:cs="Times New Roman"/>
          <w:color w:val="000000" w:themeColor="text1"/>
          <w:sz w:val="24"/>
          <w:szCs w:val="24"/>
        </w:rPr>
      </w:pPr>
    </w:p>
    <w:p w14:paraId="2D605A07" w14:textId="3F7320EB" w:rsidR="005F19B8" w:rsidRDefault="00A65550" w:rsidP="00731A2D">
      <w:pPr>
        <w:pStyle w:val="ListeParagraf"/>
        <w:spacing w:after="0" w:line="240" w:lineRule="auto"/>
        <w:jc w:val="both"/>
        <w:textAlignment w:val="baseline"/>
        <w:rPr>
          <w:rFonts w:ascii="Times New Roman" w:hAnsi="Times New Roman" w:cs="Times New Roman"/>
          <w:color w:val="000000" w:themeColor="text1"/>
          <w:sz w:val="24"/>
          <w:szCs w:val="24"/>
        </w:rPr>
      </w:pPr>
      <w:r w:rsidRPr="00E46A1C">
        <w:rPr>
          <w:rFonts w:ascii="Times New Roman" w:hAnsi="Times New Roman" w:cs="Times New Roman"/>
          <w:color w:val="000000" w:themeColor="text1"/>
          <w:sz w:val="24"/>
          <w:szCs w:val="24"/>
          <w:bdr w:val="none" w:sz="0" w:space="0" w:color="auto" w:frame="1"/>
        </w:rPr>
        <w:t>Y</w:t>
      </w:r>
      <w:r w:rsidR="00C0301B" w:rsidRPr="00E46A1C">
        <w:rPr>
          <w:rFonts w:ascii="Times New Roman" w:hAnsi="Times New Roman" w:cs="Times New Roman"/>
          <w:color w:val="000000" w:themeColor="text1"/>
          <w:sz w:val="24"/>
          <w:szCs w:val="24"/>
          <w:bdr w:val="none" w:sz="0" w:space="0" w:color="auto" w:frame="1"/>
        </w:rPr>
        <w:t>ayımlanan makale</w:t>
      </w:r>
      <w:r w:rsidRPr="00E46A1C">
        <w:rPr>
          <w:rFonts w:ascii="Times New Roman" w:hAnsi="Times New Roman" w:cs="Times New Roman"/>
          <w:color w:val="000000" w:themeColor="text1"/>
          <w:sz w:val="24"/>
          <w:szCs w:val="24"/>
          <w:bdr w:val="none" w:sz="0" w:space="0" w:color="auto" w:frame="1"/>
        </w:rPr>
        <w:t>ler</w:t>
      </w:r>
      <w:r w:rsidR="00C0301B" w:rsidRPr="00E46A1C">
        <w:rPr>
          <w:rFonts w:ascii="Times New Roman" w:hAnsi="Times New Roman" w:cs="Times New Roman"/>
          <w:color w:val="000000" w:themeColor="text1"/>
          <w:sz w:val="24"/>
          <w:szCs w:val="24"/>
          <w:bdr w:val="none" w:sz="0" w:space="0" w:color="auto" w:frame="1"/>
        </w:rPr>
        <w:t xml:space="preserve"> bildiri olarak sunulabilmektedir</w:t>
      </w:r>
      <w:r w:rsidR="00BE6A92" w:rsidRPr="00E46A1C">
        <w:rPr>
          <w:rFonts w:ascii="Times New Roman" w:hAnsi="Times New Roman" w:cs="Times New Roman"/>
          <w:color w:val="000000" w:themeColor="text1"/>
          <w:sz w:val="24"/>
          <w:szCs w:val="24"/>
          <w:bdr w:val="none" w:sz="0" w:space="0" w:color="auto" w:frame="1"/>
        </w:rPr>
        <w:t>. Ö</w:t>
      </w:r>
      <w:r w:rsidR="00731A2D" w:rsidRPr="00E46A1C">
        <w:rPr>
          <w:rFonts w:ascii="Times New Roman" w:hAnsi="Times New Roman" w:cs="Times New Roman"/>
          <w:color w:val="000000" w:themeColor="text1"/>
          <w:sz w:val="24"/>
          <w:szCs w:val="24"/>
          <w:bdr w:val="none" w:sz="0" w:space="0" w:color="auto" w:frame="1"/>
        </w:rPr>
        <w:t>zellikle davetli konuşma</w:t>
      </w:r>
      <w:r w:rsidR="00BE6A92" w:rsidRPr="00E46A1C">
        <w:rPr>
          <w:rFonts w:ascii="Times New Roman" w:hAnsi="Times New Roman" w:cs="Times New Roman"/>
          <w:color w:val="000000" w:themeColor="text1"/>
          <w:sz w:val="24"/>
          <w:szCs w:val="24"/>
          <w:bdr w:val="none" w:sz="0" w:space="0" w:color="auto" w:frame="1"/>
        </w:rPr>
        <w:t>cı</w:t>
      </w:r>
      <w:r w:rsidR="00731A2D" w:rsidRPr="00E46A1C">
        <w:rPr>
          <w:rFonts w:ascii="Times New Roman" w:hAnsi="Times New Roman" w:cs="Times New Roman"/>
          <w:color w:val="000000" w:themeColor="text1"/>
          <w:sz w:val="24"/>
          <w:szCs w:val="24"/>
          <w:bdr w:val="none" w:sz="0" w:space="0" w:color="auto" w:frame="1"/>
        </w:rPr>
        <w:t>ların</w:t>
      </w:r>
      <w:r w:rsidR="00BE6A92" w:rsidRPr="00E46A1C">
        <w:rPr>
          <w:rFonts w:ascii="Times New Roman" w:hAnsi="Times New Roman" w:cs="Times New Roman"/>
          <w:color w:val="000000" w:themeColor="text1"/>
          <w:sz w:val="24"/>
          <w:szCs w:val="24"/>
          <w:bdr w:val="none" w:sz="0" w:space="0" w:color="auto" w:frame="1"/>
        </w:rPr>
        <w:t xml:space="preserve"> çoğu yayımlanmış çalışmalarını sunarlar</w:t>
      </w:r>
      <w:r w:rsidR="00C0301B" w:rsidRPr="00E46A1C">
        <w:rPr>
          <w:rFonts w:ascii="Times New Roman" w:hAnsi="Times New Roman" w:cs="Times New Roman"/>
          <w:color w:val="000000" w:themeColor="text1"/>
          <w:sz w:val="24"/>
          <w:szCs w:val="24"/>
          <w:bdr w:val="none" w:sz="0" w:space="0" w:color="auto" w:frame="1"/>
        </w:rPr>
        <w:t>.</w:t>
      </w:r>
      <w:r w:rsidR="00C0301B" w:rsidRPr="00E46A1C">
        <w:rPr>
          <w:rFonts w:ascii="Times New Roman" w:hAnsi="Times New Roman" w:cs="Times New Roman"/>
          <w:color w:val="000000" w:themeColor="text1"/>
          <w:sz w:val="24"/>
          <w:szCs w:val="24"/>
        </w:rPr>
        <w:t xml:space="preserve"> Böyle duru</w:t>
      </w:r>
      <w:r w:rsidR="00731A2D" w:rsidRPr="00E46A1C">
        <w:rPr>
          <w:rFonts w:ascii="Times New Roman" w:hAnsi="Times New Roman" w:cs="Times New Roman"/>
          <w:color w:val="000000" w:themeColor="text1"/>
          <w:sz w:val="24"/>
          <w:szCs w:val="24"/>
        </w:rPr>
        <w:t>mlarda</w:t>
      </w:r>
      <w:r w:rsidR="0037479A" w:rsidRPr="00E46A1C">
        <w:rPr>
          <w:rFonts w:ascii="Times New Roman" w:hAnsi="Times New Roman" w:cs="Times New Roman"/>
          <w:color w:val="000000" w:themeColor="text1"/>
          <w:sz w:val="24"/>
          <w:szCs w:val="24"/>
        </w:rPr>
        <w:t xml:space="preserve"> dergiye devredilen </w:t>
      </w:r>
      <w:r w:rsidR="00731A2D" w:rsidRPr="00E46A1C">
        <w:rPr>
          <w:rFonts w:ascii="Times New Roman" w:hAnsi="Times New Roman" w:cs="Times New Roman"/>
          <w:color w:val="000000" w:themeColor="text1"/>
          <w:sz w:val="24"/>
          <w:szCs w:val="24"/>
        </w:rPr>
        <w:t xml:space="preserve">telif hakları nedeniyle </w:t>
      </w:r>
      <w:r w:rsidR="00BE6A92" w:rsidRPr="00E46A1C">
        <w:rPr>
          <w:rFonts w:ascii="Times New Roman" w:hAnsi="Times New Roman" w:cs="Times New Roman"/>
          <w:color w:val="000000" w:themeColor="text1"/>
          <w:sz w:val="24"/>
          <w:szCs w:val="24"/>
        </w:rPr>
        <w:t xml:space="preserve">bildiri </w:t>
      </w:r>
      <w:r w:rsidR="00731A2D" w:rsidRPr="00E46A1C">
        <w:rPr>
          <w:rFonts w:ascii="Times New Roman" w:hAnsi="Times New Roman" w:cs="Times New Roman"/>
          <w:color w:val="000000" w:themeColor="text1"/>
          <w:sz w:val="24"/>
          <w:szCs w:val="24"/>
        </w:rPr>
        <w:t xml:space="preserve">çok kısa öz olarak yazılmalı </w:t>
      </w:r>
      <w:r w:rsidR="00C0301B" w:rsidRPr="00E46A1C">
        <w:rPr>
          <w:rFonts w:ascii="Times New Roman" w:hAnsi="Times New Roman" w:cs="Times New Roman"/>
          <w:color w:val="000000" w:themeColor="text1"/>
          <w:sz w:val="24"/>
          <w:szCs w:val="24"/>
        </w:rPr>
        <w:t xml:space="preserve">ve </w:t>
      </w:r>
      <w:r w:rsidR="00BE6A92" w:rsidRPr="00E46A1C">
        <w:rPr>
          <w:rFonts w:ascii="Times New Roman" w:hAnsi="Times New Roman" w:cs="Times New Roman"/>
          <w:color w:val="000000" w:themeColor="text1"/>
          <w:sz w:val="24"/>
          <w:szCs w:val="24"/>
        </w:rPr>
        <w:t xml:space="preserve">yazılan </w:t>
      </w:r>
      <w:r w:rsidR="00C0301B" w:rsidRPr="00E46A1C">
        <w:rPr>
          <w:rFonts w:ascii="Times New Roman" w:hAnsi="Times New Roman" w:cs="Times New Roman"/>
          <w:color w:val="000000" w:themeColor="text1"/>
          <w:sz w:val="24"/>
          <w:szCs w:val="24"/>
        </w:rPr>
        <w:t xml:space="preserve">özette </w:t>
      </w:r>
      <w:r w:rsidR="00731A2D" w:rsidRPr="00E46A1C">
        <w:rPr>
          <w:rFonts w:ascii="Times New Roman" w:hAnsi="Times New Roman" w:cs="Times New Roman"/>
          <w:color w:val="000000" w:themeColor="text1"/>
          <w:sz w:val="24"/>
          <w:szCs w:val="24"/>
        </w:rPr>
        <w:t xml:space="preserve">daha önceki </w:t>
      </w:r>
      <w:r w:rsidR="00C0301B" w:rsidRPr="00E46A1C">
        <w:rPr>
          <w:rFonts w:ascii="Times New Roman" w:hAnsi="Times New Roman" w:cs="Times New Roman"/>
          <w:color w:val="000000" w:themeColor="text1"/>
          <w:sz w:val="24"/>
          <w:szCs w:val="24"/>
        </w:rPr>
        <w:t>makaleye</w:t>
      </w:r>
      <w:r w:rsidR="00731A2D" w:rsidRPr="00E46A1C">
        <w:rPr>
          <w:rFonts w:ascii="Times New Roman" w:hAnsi="Times New Roman" w:cs="Times New Roman"/>
          <w:color w:val="000000" w:themeColor="text1"/>
          <w:sz w:val="24"/>
          <w:szCs w:val="24"/>
        </w:rPr>
        <w:t>/makalelere</w:t>
      </w:r>
      <w:r w:rsidR="00C0301B" w:rsidRPr="00E46A1C">
        <w:rPr>
          <w:rFonts w:ascii="Times New Roman" w:hAnsi="Times New Roman" w:cs="Times New Roman"/>
          <w:color w:val="000000" w:themeColor="text1"/>
          <w:sz w:val="24"/>
          <w:szCs w:val="24"/>
        </w:rPr>
        <w:t xml:space="preserve"> atıf yapılmalıdır. </w:t>
      </w:r>
    </w:p>
    <w:p w14:paraId="3EC29DE1" w14:textId="77777777" w:rsidR="00B903F2" w:rsidRPr="00E46A1C" w:rsidRDefault="00B903F2" w:rsidP="00731A2D">
      <w:pPr>
        <w:pStyle w:val="ListeParagraf"/>
        <w:spacing w:after="0" w:line="240" w:lineRule="auto"/>
        <w:jc w:val="both"/>
        <w:textAlignment w:val="baseline"/>
        <w:rPr>
          <w:rFonts w:ascii="Times New Roman" w:hAnsi="Times New Roman" w:cs="Times New Roman"/>
          <w:color w:val="000000" w:themeColor="text1"/>
          <w:sz w:val="24"/>
          <w:szCs w:val="24"/>
        </w:rPr>
      </w:pPr>
    </w:p>
    <w:p w14:paraId="236A2010" w14:textId="77777777" w:rsidR="005F4C04" w:rsidRPr="00E46A1C" w:rsidRDefault="005F4C04" w:rsidP="00731A2D">
      <w:pPr>
        <w:pStyle w:val="ListeParagraf"/>
        <w:spacing w:after="0" w:line="240" w:lineRule="auto"/>
        <w:jc w:val="both"/>
        <w:textAlignment w:val="baseline"/>
        <w:rPr>
          <w:rFonts w:ascii="Times New Roman" w:hAnsi="Times New Roman" w:cs="Times New Roman"/>
          <w:color w:val="000000" w:themeColor="text1"/>
          <w:sz w:val="24"/>
          <w:szCs w:val="24"/>
        </w:rPr>
      </w:pPr>
    </w:p>
    <w:p w14:paraId="52EB2863" w14:textId="5FC27DD4" w:rsidR="006B733D" w:rsidRDefault="00920C2F" w:rsidP="00920C2F">
      <w:pPr>
        <w:pStyle w:val="ListeParagraf"/>
        <w:spacing w:after="0" w:line="240" w:lineRule="auto"/>
        <w:ind w:left="0"/>
        <w:jc w:val="both"/>
        <w:textAlignment w:val="baseline"/>
        <w:rPr>
          <w:rFonts w:ascii="Times New Roman" w:hAnsi="Times New Roman" w:cs="Times New Roman"/>
          <w:b/>
          <w:bCs/>
          <w:i/>
          <w:iCs/>
          <w:color w:val="000000" w:themeColor="text1"/>
          <w:sz w:val="24"/>
          <w:szCs w:val="24"/>
          <w:bdr w:val="none" w:sz="0" w:space="0" w:color="auto" w:frame="1"/>
        </w:rPr>
      </w:pPr>
      <w:r w:rsidRPr="00920C2F">
        <w:rPr>
          <w:rFonts w:ascii="Times New Roman" w:hAnsi="Times New Roman" w:cs="Times New Roman"/>
          <w:b/>
          <w:bCs/>
          <w:i/>
          <w:iCs/>
          <w:color w:val="000000" w:themeColor="text1"/>
          <w:sz w:val="24"/>
          <w:szCs w:val="24"/>
          <w:bdr w:val="none" w:sz="0" w:space="0" w:color="auto" w:frame="1"/>
        </w:rPr>
        <w:t>5.</w:t>
      </w:r>
      <w:r w:rsidR="006B733D" w:rsidRPr="00920C2F">
        <w:rPr>
          <w:rFonts w:ascii="Times New Roman" w:hAnsi="Times New Roman" w:cs="Times New Roman"/>
          <w:b/>
          <w:bCs/>
          <w:i/>
          <w:iCs/>
          <w:color w:val="000000" w:themeColor="text1"/>
          <w:sz w:val="24"/>
          <w:szCs w:val="24"/>
          <w:bdr w:val="none" w:sz="0" w:space="0" w:color="auto" w:frame="1"/>
        </w:rPr>
        <w:t>Tez devam ederken tezden bildiri yapılır mı, yapılırsa hangi aşamada yapılmalı?</w:t>
      </w:r>
    </w:p>
    <w:p w14:paraId="43621292" w14:textId="77777777" w:rsidR="00920C2F" w:rsidRPr="00920C2F" w:rsidRDefault="00920C2F" w:rsidP="00920C2F">
      <w:pPr>
        <w:pStyle w:val="ListeParagraf"/>
        <w:spacing w:after="0" w:line="240" w:lineRule="auto"/>
        <w:ind w:left="0"/>
        <w:jc w:val="both"/>
        <w:textAlignment w:val="baseline"/>
        <w:rPr>
          <w:rFonts w:ascii="Times New Roman" w:hAnsi="Times New Roman" w:cs="Times New Roman"/>
          <w:b/>
          <w:bCs/>
          <w:i/>
          <w:iCs/>
          <w:color w:val="000000" w:themeColor="text1"/>
          <w:sz w:val="24"/>
          <w:szCs w:val="24"/>
        </w:rPr>
      </w:pPr>
    </w:p>
    <w:p w14:paraId="5DC67313" w14:textId="2367FDF4" w:rsidR="006B733D" w:rsidRDefault="00590642" w:rsidP="00920C2F">
      <w:pPr>
        <w:pStyle w:val="ListeParagraf"/>
        <w:numPr>
          <w:ilvl w:val="0"/>
          <w:numId w:val="18"/>
        </w:numPr>
        <w:jc w:val="both"/>
        <w:rPr>
          <w:rFonts w:ascii="Times New Roman" w:eastAsia="Times New Roman" w:hAnsi="Times New Roman" w:cs="Times New Roman"/>
          <w:color w:val="000000" w:themeColor="text1"/>
          <w:sz w:val="24"/>
          <w:szCs w:val="24"/>
          <w:lang w:eastAsia="tr-TR"/>
        </w:rPr>
      </w:pPr>
      <w:r w:rsidRPr="00E46A1C">
        <w:rPr>
          <w:rFonts w:ascii="Times New Roman" w:hAnsi="Times New Roman" w:cs="Times New Roman"/>
          <w:color w:val="000000" w:themeColor="text1"/>
          <w:sz w:val="24"/>
          <w:szCs w:val="24"/>
        </w:rPr>
        <w:t>T</w:t>
      </w:r>
      <w:r w:rsidRPr="00E46A1C">
        <w:rPr>
          <w:rFonts w:ascii="Times New Roman" w:eastAsia="Times New Roman" w:hAnsi="Times New Roman" w:cs="Times New Roman"/>
          <w:color w:val="000000" w:themeColor="text1"/>
          <w:sz w:val="24"/>
          <w:szCs w:val="24"/>
          <w:lang w:eastAsia="tr-TR"/>
        </w:rPr>
        <w:t xml:space="preserve">ezden bildiri, tam metin ve özet, hatta makale ya da kitap bölümü yayınlanması </w:t>
      </w:r>
      <w:r w:rsidR="006B733D" w:rsidRPr="00E46A1C">
        <w:rPr>
          <w:rFonts w:ascii="Times New Roman" w:eastAsia="Times New Roman" w:hAnsi="Times New Roman" w:cs="Times New Roman"/>
          <w:color w:val="000000" w:themeColor="text1"/>
          <w:sz w:val="24"/>
          <w:szCs w:val="24"/>
          <w:lang w:eastAsia="tr-TR"/>
        </w:rPr>
        <w:t>genelde beklenen, istenen bir durumdur</w:t>
      </w:r>
      <w:r w:rsidRPr="00E46A1C">
        <w:rPr>
          <w:rFonts w:ascii="Times New Roman" w:eastAsia="Times New Roman" w:hAnsi="Times New Roman" w:cs="Times New Roman"/>
          <w:color w:val="000000" w:themeColor="text1"/>
          <w:sz w:val="24"/>
          <w:szCs w:val="24"/>
          <w:lang w:eastAsia="tr-TR"/>
        </w:rPr>
        <w:t xml:space="preserve">. </w:t>
      </w:r>
    </w:p>
    <w:p w14:paraId="54B62E7C" w14:textId="77777777" w:rsidR="00055639" w:rsidRPr="00055639" w:rsidRDefault="00055639" w:rsidP="00055639">
      <w:pPr>
        <w:pStyle w:val="ListeParagraf"/>
        <w:ind w:left="1080"/>
        <w:jc w:val="both"/>
        <w:rPr>
          <w:rFonts w:ascii="Times New Roman" w:eastAsia="Times New Roman" w:hAnsi="Times New Roman" w:cs="Times New Roman"/>
          <w:color w:val="000000" w:themeColor="text1"/>
          <w:sz w:val="24"/>
          <w:szCs w:val="24"/>
          <w:lang w:eastAsia="tr-TR"/>
        </w:rPr>
      </w:pPr>
    </w:p>
    <w:p w14:paraId="0399FD35" w14:textId="06FA8193" w:rsidR="006B733D" w:rsidRDefault="006B733D" w:rsidP="00920C2F">
      <w:pPr>
        <w:pStyle w:val="ListeParagraf"/>
        <w:numPr>
          <w:ilvl w:val="0"/>
          <w:numId w:val="18"/>
        </w:numPr>
        <w:jc w:val="both"/>
        <w:rPr>
          <w:rFonts w:ascii="Times New Roman" w:eastAsia="Times New Roman" w:hAnsi="Times New Roman" w:cs="Times New Roman"/>
          <w:color w:val="000000" w:themeColor="text1"/>
          <w:sz w:val="24"/>
          <w:szCs w:val="24"/>
          <w:lang w:eastAsia="tr-TR"/>
        </w:rPr>
      </w:pPr>
      <w:r w:rsidRPr="00E46A1C">
        <w:rPr>
          <w:rFonts w:ascii="Times New Roman" w:hAnsi="Times New Roman" w:cs="Times New Roman"/>
          <w:color w:val="000000" w:themeColor="text1"/>
          <w:sz w:val="24"/>
          <w:szCs w:val="24"/>
        </w:rPr>
        <w:t xml:space="preserve">Tezden dergi makalesi yapılırken </w:t>
      </w:r>
      <w:r w:rsidRPr="00E46A1C">
        <w:rPr>
          <w:rFonts w:ascii="Times New Roman" w:eastAsia="Times New Roman" w:hAnsi="Times New Roman" w:cs="Times New Roman"/>
          <w:color w:val="000000" w:themeColor="text1"/>
          <w:sz w:val="24"/>
          <w:szCs w:val="24"/>
          <w:lang w:eastAsia="tr-TR"/>
        </w:rPr>
        <w:t>makale</w:t>
      </w:r>
      <w:r w:rsidR="00AB3817">
        <w:rPr>
          <w:rFonts w:ascii="Times New Roman" w:eastAsia="Times New Roman" w:hAnsi="Times New Roman" w:cs="Times New Roman"/>
          <w:color w:val="000000" w:themeColor="text1"/>
          <w:sz w:val="24"/>
          <w:szCs w:val="24"/>
          <w:lang w:eastAsia="tr-TR"/>
        </w:rPr>
        <w:t>de dipnot oalrak</w:t>
      </w:r>
      <w:r w:rsidRPr="00E46A1C">
        <w:rPr>
          <w:rFonts w:ascii="Times New Roman" w:eastAsia="Times New Roman" w:hAnsi="Times New Roman" w:cs="Times New Roman"/>
          <w:color w:val="000000" w:themeColor="text1"/>
          <w:sz w:val="24"/>
          <w:szCs w:val="24"/>
          <w:lang w:eastAsia="tr-TR"/>
        </w:rPr>
        <w:t xml:space="preserve"> </w:t>
      </w:r>
      <w:r w:rsidR="00590642" w:rsidRPr="00E46A1C">
        <w:rPr>
          <w:rFonts w:ascii="Times New Roman" w:eastAsia="Times New Roman" w:hAnsi="Times New Roman" w:cs="Times New Roman"/>
          <w:color w:val="000000" w:themeColor="text1"/>
          <w:sz w:val="24"/>
          <w:szCs w:val="24"/>
          <w:lang w:eastAsia="tr-TR"/>
        </w:rPr>
        <w:t xml:space="preserve">tezden üretildiği </w:t>
      </w:r>
      <w:r w:rsidRPr="00E46A1C">
        <w:rPr>
          <w:rFonts w:ascii="Times New Roman" w:eastAsia="Times New Roman" w:hAnsi="Times New Roman" w:cs="Times New Roman"/>
          <w:color w:val="000000" w:themeColor="text1"/>
          <w:sz w:val="24"/>
          <w:szCs w:val="24"/>
          <w:lang w:eastAsia="tr-TR"/>
        </w:rPr>
        <w:t xml:space="preserve">açıkça </w:t>
      </w:r>
      <w:r w:rsidR="00590642" w:rsidRPr="00E46A1C">
        <w:rPr>
          <w:rFonts w:ascii="Times New Roman" w:eastAsia="Times New Roman" w:hAnsi="Times New Roman" w:cs="Times New Roman"/>
          <w:color w:val="000000" w:themeColor="text1"/>
          <w:sz w:val="24"/>
          <w:szCs w:val="24"/>
          <w:lang w:eastAsia="tr-TR"/>
        </w:rPr>
        <w:t xml:space="preserve">belirtilmelidir. </w:t>
      </w:r>
    </w:p>
    <w:p w14:paraId="0F25B874" w14:textId="77777777" w:rsidR="00055639" w:rsidRPr="00055639" w:rsidRDefault="00055639" w:rsidP="00055639">
      <w:pPr>
        <w:pStyle w:val="ListeParagraf"/>
        <w:rPr>
          <w:rFonts w:ascii="Times New Roman" w:eastAsia="Times New Roman" w:hAnsi="Times New Roman" w:cs="Times New Roman"/>
          <w:color w:val="000000" w:themeColor="text1"/>
          <w:sz w:val="24"/>
          <w:szCs w:val="24"/>
          <w:lang w:eastAsia="tr-TR"/>
        </w:rPr>
      </w:pPr>
    </w:p>
    <w:p w14:paraId="7653798C" w14:textId="310B6474" w:rsidR="006B733D" w:rsidRDefault="006B733D" w:rsidP="00920C2F">
      <w:pPr>
        <w:pStyle w:val="ListeParagraf"/>
        <w:numPr>
          <w:ilvl w:val="0"/>
          <w:numId w:val="18"/>
        </w:numPr>
        <w:jc w:val="both"/>
        <w:rPr>
          <w:rFonts w:ascii="Times New Roman" w:eastAsia="Times New Roman" w:hAnsi="Times New Roman" w:cs="Times New Roman"/>
          <w:color w:val="000000" w:themeColor="text1"/>
          <w:sz w:val="24"/>
          <w:szCs w:val="24"/>
          <w:lang w:eastAsia="tr-TR"/>
        </w:rPr>
      </w:pPr>
      <w:r w:rsidRPr="00E46A1C">
        <w:rPr>
          <w:rFonts w:ascii="Times New Roman" w:eastAsia="Times New Roman" w:hAnsi="Times New Roman" w:cs="Times New Roman"/>
          <w:color w:val="000000" w:themeColor="text1"/>
          <w:sz w:val="24"/>
          <w:szCs w:val="24"/>
          <w:lang w:eastAsia="tr-TR"/>
        </w:rPr>
        <w:t>Tezden çıkan</w:t>
      </w:r>
      <w:r w:rsidR="00590642" w:rsidRPr="00E46A1C">
        <w:rPr>
          <w:rFonts w:ascii="Times New Roman" w:eastAsia="Times New Roman" w:hAnsi="Times New Roman" w:cs="Times New Roman"/>
          <w:color w:val="000000" w:themeColor="text1"/>
          <w:sz w:val="24"/>
          <w:szCs w:val="24"/>
          <w:lang w:eastAsia="tr-TR"/>
        </w:rPr>
        <w:t xml:space="preserve"> yayınların tez basımından önce yapılması</w:t>
      </w:r>
      <w:r w:rsidR="00A159C9" w:rsidRPr="00E46A1C">
        <w:rPr>
          <w:rFonts w:ascii="Times New Roman" w:eastAsia="Times New Roman" w:hAnsi="Times New Roman" w:cs="Times New Roman"/>
          <w:color w:val="000000" w:themeColor="text1"/>
          <w:sz w:val="24"/>
          <w:szCs w:val="24"/>
          <w:lang w:eastAsia="tr-TR"/>
        </w:rPr>
        <w:t xml:space="preserve"> da</w:t>
      </w:r>
      <w:r w:rsidR="00590642" w:rsidRPr="00E46A1C">
        <w:rPr>
          <w:rFonts w:ascii="Times New Roman" w:eastAsia="Times New Roman" w:hAnsi="Times New Roman" w:cs="Times New Roman"/>
          <w:color w:val="000000" w:themeColor="text1"/>
          <w:sz w:val="24"/>
          <w:szCs w:val="24"/>
          <w:lang w:eastAsia="tr-TR"/>
        </w:rPr>
        <w:t xml:space="preserve"> mümkündür ve bazı üniversiteler tez</w:t>
      </w:r>
      <w:r w:rsidR="00BB109D" w:rsidRPr="00E46A1C">
        <w:rPr>
          <w:rFonts w:ascii="Times New Roman" w:eastAsia="Times New Roman" w:hAnsi="Times New Roman" w:cs="Times New Roman"/>
          <w:color w:val="000000" w:themeColor="text1"/>
          <w:sz w:val="24"/>
          <w:szCs w:val="24"/>
          <w:lang w:eastAsia="tr-TR"/>
        </w:rPr>
        <w:t xml:space="preserve"> </w:t>
      </w:r>
      <w:r w:rsidR="00590642" w:rsidRPr="00E46A1C">
        <w:rPr>
          <w:rFonts w:ascii="Times New Roman" w:eastAsia="Times New Roman" w:hAnsi="Times New Roman" w:cs="Times New Roman"/>
          <w:color w:val="000000" w:themeColor="text1"/>
          <w:sz w:val="24"/>
          <w:szCs w:val="24"/>
          <w:lang w:eastAsia="tr-TR"/>
        </w:rPr>
        <w:t>savunmasına girebilme</w:t>
      </w:r>
      <w:r w:rsidR="00C0301B" w:rsidRPr="00E46A1C">
        <w:rPr>
          <w:rFonts w:ascii="Times New Roman" w:eastAsia="Times New Roman" w:hAnsi="Times New Roman" w:cs="Times New Roman"/>
          <w:color w:val="000000" w:themeColor="text1"/>
          <w:sz w:val="24"/>
          <w:szCs w:val="24"/>
          <w:lang w:eastAsia="tr-TR"/>
        </w:rPr>
        <w:t>k</w:t>
      </w:r>
      <w:r w:rsidR="00590642" w:rsidRPr="00E46A1C">
        <w:rPr>
          <w:rFonts w:ascii="Times New Roman" w:eastAsia="Times New Roman" w:hAnsi="Times New Roman" w:cs="Times New Roman"/>
          <w:color w:val="000000" w:themeColor="text1"/>
          <w:sz w:val="24"/>
          <w:szCs w:val="24"/>
          <w:lang w:eastAsia="tr-TR"/>
        </w:rPr>
        <w:t xml:space="preserve"> </w:t>
      </w:r>
      <w:r w:rsidR="00C0301B" w:rsidRPr="00E46A1C">
        <w:rPr>
          <w:rFonts w:ascii="Times New Roman" w:eastAsia="Times New Roman" w:hAnsi="Times New Roman" w:cs="Times New Roman"/>
          <w:color w:val="000000" w:themeColor="text1"/>
          <w:sz w:val="24"/>
          <w:szCs w:val="24"/>
          <w:lang w:eastAsia="tr-TR"/>
        </w:rPr>
        <w:t>için makale sunma/yayımlamayı şart koşmaktadır</w:t>
      </w:r>
      <w:r w:rsidR="00590642" w:rsidRPr="00E46A1C">
        <w:rPr>
          <w:rFonts w:ascii="Times New Roman" w:eastAsia="Times New Roman" w:hAnsi="Times New Roman" w:cs="Times New Roman"/>
          <w:color w:val="000000" w:themeColor="text1"/>
          <w:sz w:val="24"/>
          <w:szCs w:val="24"/>
          <w:lang w:eastAsia="tr-TR"/>
        </w:rPr>
        <w:t xml:space="preserve">. </w:t>
      </w:r>
    </w:p>
    <w:p w14:paraId="747C927B" w14:textId="77777777" w:rsidR="00055639" w:rsidRPr="00055639" w:rsidRDefault="00055639" w:rsidP="00055639">
      <w:pPr>
        <w:pStyle w:val="ListeParagraf"/>
        <w:rPr>
          <w:rFonts w:ascii="Times New Roman" w:eastAsia="Times New Roman" w:hAnsi="Times New Roman" w:cs="Times New Roman"/>
          <w:color w:val="000000" w:themeColor="text1"/>
          <w:sz w:val="24"/>
          <w:szCs w:val="24"/>
          <w:lang w:eastAsia="tr-TR"/>
        </w:rPr>
      </w:pPr>
    </w:p>
    <w:p w14:paraId="33407101" w14:textId="0EB4FD05" w:rsidR="00C0301B" w:rsidRPr="00E46A1C" w:rsidRDefault="00C0301B" w:rsidP="00920C2F">
      <w:pPr>
        <w:pStyle w:val="ListeParagraf"/>
        <w:numPr>
          <w:ilvl w:val="0"/>
          <w:numId w:val="18"/>
        </w:numPr>
        <w:jc w:val="both"/>
        <w:rPr>
          <w:rFonts w:ascii="Times New Roman" w:eastAsia="Times New Roman" w:hAnsi="Times New Roman" w:cs="Times New Roman"/>
          <w:color w:val="000000" w:themeColor="text1"/>
          <w:sz w:val="24"/>
          <w:szCs w:val="24"/>
          <w:lang w:eastAsia="tr-TR"/>
        </w:rPr>
      </w:pPr>
      <w:r w:rsidRPr="00E46A1C">
        <w:rPr>
          <w:rFonts w:ascii="Times New Roman" w:eastAsia="Times New Roman" w:hAnsi="Times New Roman" w:cs="Times New Roman"/>
          <w:color w:val="000000" w:themeColor="text1"/>
          <w:sz w:val="24"/>
          <w:szCs w:val="24"/>
          <w:lang w:eastAsia="tr-TR"/>
        </w:rPr>
        <w:t>Yurtdışında bazı tezler, araştırmacının konuya ilişkin yaptığı yayınların bir araya getirilerek bir sentez ve değerlendirme sunduğu çalışmalar şeklindedir. Diğer bir deyişle, tez</w:t>
      </w:r>
      <w:r w:rsidR="006B733D" w:rsidRPr="00E46A1C">
        <w:rPr>
          <w:rFonts w:ascii="Times New Roman" w:eastAsia="Times New Roman" w:hAnsi="Times New Roman" w:cs="Times New Roman"/>
          <w:color w:val="000000" w:themeColor="text1"/>
          <w:sz w:val="24"/>
          <w:szCs w:val="24"/>
          <w:lang w:eastAsia="tr-TR"/>
        </w:rPr>
        <w:t xml:space="preserve">, </w:t>
      </w:r>
      <w:r w:rsidRPr="00E46A1C">
        <w:rPr>
          <w:rFonts w:ascii="Times New Roman" w:eastAsia="Times New Roman" w:hAnsi="Times New Roman" w:cs="Times New Roman"/>
          <w:color w:val="000000" w:themeColor="text1"/>
          <w:sz w:val="24"/>
          <w:szCs w:val="24"/>
          <w:lang w:eastAsia="tr-TR"/>
        </w:rPr>
        <w:t>konu ile ilgili yayınlanan makalelerin bir derlemesidir. Bu da gösteriyor ki tez olarak sunulacak çalışmanın daha önce bildiri ya da makale olarak sunulma</w:t>
      </w:r>
      <w:r w:rsidR="006B733D" w:rsidRPr="00E46A1C">
        <w:rPr>
          <w:rFonts w:ascii="Times New Roman" w:eastAsia="Times New Roman" w:hAnsi="Times New Roman" w:cs="Times New Roman"/>
          <w:color w:val="000000" w:themeColor="text1"/>
          <w:sz w:val="24"/>
          <w:szCs w:val="24"/>
          <w:lang w:eastAsia="tr-TR"/>
        </w:rPr>
        <w:t xml:space="preserve">sında sakınca görülmemektedir. </w:t>
      </w:r>
      <w:r w:rsidR="00AB3817">
        <w:rPr>
          <w:rFonts w:ascii="Times New Roman" w:eastAsia="Times New Roman" w:hAnsi="Times New Roman" w:cs="Times New Roman"/>
          <w:color w:val="000000" w:themeColor="text1"/>
          <w:sz w:val="24"/>
          <w:szCs w:val="24"/>
          <w:lang w:eastAsia="tr-TR"/>
        </w:rPr>
        <w:t xml:space="preserve">Yani yazarın yayınladığı ya da sunduğu bildiriden tez üretmesinde etik açıdan sorun bulunmamaktadır. </w:t>
      </w:r>
      <w:r w:rsidR="006B733D" w:rsidRPr="00E46A1C">
        <w:rPr>
          <w:rFonts w:ascii="Times New Roman" w:eastAsia="Times New Roman" w:hAnsi="Times New Roman" w:cs="Times New Roman"/>
          <w:color w:val="000000" w:themeColor="text1"/>
          <w:sz w:val="24"/>
          <w:szCs w:val="24"/>
          <w:lang w:eastAsia="tr-TR"/>
        </w:rPr>
        <w:t>T</w:t>
      </w:r>
      <w:r w:rsidR="00527A29" w:rsidRPr="00E46A1C">
        <w:rPr>
          <w:rFonts w:ascii="Times New Roman" w:eastAsia="Times New Roman" w:hAnsi="Times New Roman" w:cs="Times New Roman"/>
          <w:color w:val="000000" w:themeColor="text1"/>
          <w:sz w:val="24"/>
          <w:szCs w:val="24"/>
          <w:lang w:eastAsia="tr-TR"/>
        </w:rPr>
        <w:t>ezden üretilmiş ve yayınlanmış m</w:t>
      </w:r>
      <w:r w:rsidR="006B733D" w:rsidRPr="00E46A1C">
        <w:rPr>
          <w:rFonts w:ascii="Times New Roman" w:eastAsia="Times New Roman" w:hAnsi="Times New Roman" w:cs="Times New Roman"/>
          <w:color w:val="000000" w:themeColor="text1"/>
          <w:sz w:val="24"/>
          <w:szCs w:val="24"/>
          <w:lang w:eastAsia="tr-TR"/>
        </w:rPr>
        <w:t>akalelerin</w:t>
      </w:r>
      <w:r w:rsidRPr="00E46A1C">
        <w:rPr>
          <w:rFonts w:ascii="Times New Roman" w:eastAsia="Times New Roman" w:hAnsi="Times New Roman" w:cs="Times New Roman"/>
          <w:color w:val="000000" w:themeColor="text1"/>
          <w:sz w:val="24"/>
          <w:szCs w:val="24"/>
          <w:lang w:eastAsia="tr-TR"/>
        </w:rPr>
        <w:t xml:space="preserve"> </w:t>
      </w:r>
      <w:r w:rsidR="006B733D" w:rsidRPr="00E46A1C">
        <w:rPr>
          <w:rFonts w:ascii="Times New Roman" w:eastAsia="Times New Roman" w:hAnsi="Times New Roman" w:cs="Times New Roman"/>
          <w:color w:val="000000" w:themeColor="text1"/>
          <w:sz w:val="24"/>
          <w:szCs w:val="24"/>
          <w:lang w:eastAsia="tr-TR"/>
        </w:rPr>
        <w:t>akran değerlendirmesinden geçmesi tezin sav</w:t>
      </w:r>
      <w:r w:rsidR="008C1664" w:rsidRPr="00E46A1C">
        <w:rPr>
          <w:rFonts w:ascii="Times New Roman" w:eastAsia="Times New Roman" w:hAnsi="Times New Roman" w:cs="Times New Roman"/>
          <w:color w:val="000000" w:themeColor="text1"/>
          <w:sz w:val="24"/>
          <w:szCs w:val="24"/>
          <w:lang w:eastAsia="tr-TR"/>
        </w:rPr>
        <w:t xml:space="preserve">unmasını güçlendiren bir öge olarak değerlendirilmelidir. </w:t>
      </w:r>
    </w:p>
    <w:p w14:paraId="6550695C" w14:textId="0FBA1BDF" w:rsidR="00BA5466" w:rsidRPr="00E46A1C" w:rsidRDefault="00BA5466" w:rsidP="00714782">
      <w:pPr>
        <w:wordWrap w:val="0"/>
        <w:spacing w:after="0" w:line="240" w:lineRule="auto"/>
        <w:jc w:val="both"/>
        <w:textAlignment w:val="baseline"/>
        <w:rPr>
          <w:rFonts w:ascii="Times New Roman" w:hAnsi="Times New Roman" w:cs="Times New Roman"/>
          <w:color w:val="000000" w:themeColor="text1"/>
          <w:sz w:val="24"/>
          <w:szCs w:val="24"/>
        </w:rPr>
      </w:pPr>
    </w:p>
    <w:p w14:paraId="5A25E00D" w14:textId="7A113FE4" w:rsidR="00714782" w:rsidRPr="00E46A1C" w:rsidRDefault="00714782"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02CD009F" w14:textId="4B672348" w:rsidR="00714782" w:rsidRPr="00E46A1C" w:rsidRDefault="00714782"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DAHA İLERİ BİLGİ İÇİN BAKINIZ: </w:t>
      </w:r>
    </w:p>
    <w:p w14:paraId="6D23DE48" w14:textId="30CB48E2" w:rsidR="00FD59DB" w:rsidRPr="00E46A1C" w:rsidRDefault="005E487E" w:rsidP="00FD59DB">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1)</w:t>
      </w:r>
      <w:r w:rsidR="00C11B6F"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FD59DB" w:rsidRPr="00E46A1C">
        <w:rPr>
          <w:rFonts w:ascii="Times New Roman" w:eastAsia="Times New Roman" w:hAnsi="Times New Roman" w:cs="Times New Roman"/>
          <w:color w:val="000000" w:themeColor="text1"/>
          <w:sz w:val="24"/>
          <w:szCs w:val="24"/>
          <w:bdr w:val="none" w:sz="0" w:space="0" w:color="auto" w:frame="1"/>
          <w:lang w:eastAsia="tr-TR"/>
        </w:rPr>
        <w:t>The Difference between a Conference Paper and a Journal Paper.</w:t>
      </w:r>
    </w:p>
    <w:p w14:paraId="32888633" w14:textId="26A733A0" w:rsidR="00714782" w:rsidRPr="00E46A1C" w:rsidRDefault="00FD59DB"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hyperlink r:id="rId10" w:history="1">
        <w:r w:rsidRPr="00E46A1C">
          <w:rPr>
            <w:rStyle w:val="Kpr"/>
            <w:rFonts w:ascii="Times New Roman" w:eastAsia="Times New Roman" w:hAnsi="Times New Roman" w:cs="Times New Roman"/>
            <w:color w:val="000000" w:themeColor="text1"/>
            <w:sz w:val="24"/>
            <w:szCs w:val="24"/>
            <w:bdr w:val="none" w:sz="0" w:space="0" w:color="auto" w:frame="1"/>
            <w:lang w:eastAsia="tr-TR"/>
          </w:rPr>
          <w:t>https://www.ierek.com/news/index.php/2018/05/23/difference-conference-paper-journal-paper/</w:t>
        </w:r>
      </w:hyperlink>
      <w:r w:rsidRPr="00E46A1C">
        <w:rPr>
          <w:rFonts w:ascii="Times New Roman" w:eastAsia="Times New Roman" w:hAnsi="Times New Roman" w:cs="Times New Roman"/>
          <w:color w:val="000000" w:themeColor="text1"/>
          <w:sz w:val="24"/>
          <w:szCs w:val="24"/>
          <w:bdr w:val="none" w:sz="0" w:space="0" w:color="auto" w:frame="1"/>
          <w:lang w:eastAsia="tr-TR"/>
        </w:rPr>
        <w:t xml:space="preserve"> 06.04.2021.</w:t>
      </w:r>
    </w:p>
    <w:p w14:paraId="0D4D7504" w14:textId="77777777" w:rsidR="007B395B" w:rsidRDefault="007B395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3A912015" w14:textId="042EAA71"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2)</w:t>
      </w:r>
      <w:r w:rsidR="007B395B">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Submitting the same research to a conference and a journal: the basic rules Editage Insights : </w:t>
      </w:r>
      <w:hyperlink r:id="rId11" w:history="1">
        <w:r w:rsidR="00714782" w:rsidRPr="00E46A1C">
          <w:rPr>
            <w:rStyle w:val="Kpr"/>
            <w:rFonts w:ascii="Times New Roman" w:eastAsia="Times New Roman" w:hAnsi="Times New Roman" w:cs="Times New Roman"/>
            <w:color w:val="000000" w:themeColor="text1"/>
            <w:sz w:val="24"/>
            <w:szCs w:val="24"/>
            <w:bdr w:val="none" w:sz="0" w:space="0" w:color="auto" w:frame="1"/>
            <w:lang w:eastAsia="tr-TR"/>
          </w:rPr>
          <w:t>https://www.editage.com/insights/what-are-the-basic-rules-for-submitting-the-same-research-to-a-conference-and-a-journal</w:t>
        </w:r>
      </w:hyperlink>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  06.04.2021.</w:t>
      </w:r>
    </w:p>
    <w:p w14:paraId="70D05A8C" w14:textId="77777777" w:rsidR="007B395B" w:rsidRDefault="007B395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6C8886D0" w14:textId="264CF143"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lastRenderedPageBreak/>
        <w:t>3)</w:t>
      </w:r>
      <w:r w:rsidR="007B395B">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OSA Author Resources: General Policies. </w:t>
      </w:r>
    </w:p>
    <w:p w14:paraId="4CA8DAD0" w14:textId="13EAB256" w:rsidR="00714782" w:rsidRPr="00E46A1C" w:rsidRDefault="00AB3817" w:rsidP="00714782">
      <w:pPr>
        <w:jc w:val="both"/>
        <w:rPr>
          <w:rFonts w:ascii="Times New Roman" w:eastAsia="Times New Roman" w:hAnsi="Times New Roman" w:cs="Times New Roman"/>
          <w:color w:val="000000" w:themeColor="text1"/>
          <w:sz w:val="24"/>
          <w:szCs w:val="24"/>
          <w:bdr w:val="none" w:sz="0" w:space="0" w:color="auto" w:frame="1"/>
          <w:lang w:eastAsia="tr-TR"/>
        </w:rPr>
      </w:pPr>
      <w:hyperlink r:id="rId12" w:anchor="confpapers" w:history="1">
        <w:r w:rsidR="00714782" w:rsidRPr="00E46A1C">
          <w:rPr>
            <w:rStyle w:val="Kpr"/>
            <w:rFonts w:ascii="Times New Roman" w:eastAsia="Times New Roman" w:hAnsi="Times New Roman" w:cs="Times New Roman"/>
            <w:color w:val="000000" w:themeColor="text1"/>
            <w:sz w:val="24"/>
            <w:szCs w:val="24"/>
            <w:bdr w:val="none" w:sz="0" w:space="0" w:color="auto" w:frame="1"/>
            <w:lang w:eastAsia="tr-TR"/>
          </w:rPr>
          <w:t>https://www.osapublishing.org/submit/review/general_policies.cfm#confpapers</w:t>
        </w:r>
      </w:hyperlink>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FD59DB" w:rsidRPr="00E46A1C">
        <w:rPr>
          <w:rFonts w:ascii="Times New Roman" w:eastAsia="Times New Roman" w:hAnsi="Times New Roman" w:cs="Times New Roman"/>
          <w:color w:val="000000" w:themeColor="text1"/>
          <w:sz w:val="24"/>
          <w:szCs w:val="24"/>
          <w:bdr w:val="none" w:sz="0" w:space="0" w:color="auto" w:frame="1"/>
          <w:lang w:eastAsia="tr-TR"/>
        </w:rPr>
        <w:t>06.04.2021</w:t>
      </w:r>
    </w:p>
    <w:p w14:paraId="530C25D1" w14:textId="77777777" w:rsidR="007B395B" w:rsidRDefault="007B395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04DF4425" w14:textId="141396EC"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4)</w:t>
      </w:r>
      <w:r w:rsidR="007B395B">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OSA Self-plagiarism and conference papers: editorial:</w:t>
      </w:r>
    </w:p>
    <w:p w14:paraId="0445E61C" w14:textId="24AC70C7" w:rsidR="00714782" w:rsidRPr="00E46A1C" w:rsidRDefault="00714782"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hyperlink r:id="rId13" w:history="1">
        <w:r w:rsidRPr="00E46A1C">
          <w:rPr>
            <w:rStyle w:val="Kpr"/>
            <w:rFonts w:ascii="Times New Roman" w:eastAsia="Times New Roman" w:hAnsi="Times New Roman" w:cs="Times New Roman"/>
            <w:color w:val="000000" w:themeColor="text1"/>
            <w:sz w:val="24"/>
            <w:szCs w:val="24"/>
            <w:bdr w:val="none" w:sz="0" w:space="0" w:color="auto" w:frame="1"/>
            <w:lang w:eastAsia="tr-TR"/>
          </w:rPr>
          <w:t>https://www.osapublishing.org/josaa/fulltext.cfm?uri=josaa-35-10-ED4&amp;id=398156</w:t>
        </w:r>
      </w:hyperlink>
      <w:r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FD59DB" w:rsidRPr="00E46A1C">
        <w:rPr>
          <w:rFonts w:ascii="Times New Roman" w:eastAsia="Times New Roman" w:hAnsi="Times New Roman" w:cs="Times New Roman"/>
          <w:color w:val="000000" w:themeColor="text1"/>
          <w:sz w:val="24"/>
          <w:szCs w:val="24"/>
          <w:bdr w:val="none" w:sz="0" w:space="0" w:color="auto" w:frame="1"/>
          <w:lang w:eastAsia="tr-TR"/>
        </w:rPr>
        <w:t xml:space="preserve"> 06.04.2021</w:t>
      </w:r>
      <w:r w:rsidRPr="00E46A1C">
        <w:rPr>
          <w:rFonts w:ascii="Times New Roman" w:eastAsia="Times New Roman" w:hAnsi="Times New Roman" w:cs="Times New Roman"/>
          <w:color w:val="000000" w:themeColor="text1"/>
          <w:sz w:val="24"/>
          <w:szCs w:val="24"/>
          <w:bdr w:val="none" w:sz="0" w:space="0" w:color="auto" w:frame="1"/>
          <w:lang w:eastAsia="tr-TR"/>
        </w:rPr>
        <w:t xml:space="preserve"> </w:t>
      </w:r>
    </w:p>
    <w:p w14:paraId="00640B16" w14:textId="4E91A6F6"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5)</w:t>
      </w:r>
      <w:r w:rsidR="007B395B">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Ramos de Vasconcelos, S.M. Roig, M.Prior.  </w:t>
      </w:r>
      <w:hyperlink r:id="rId14" w:anchor="Sec4" w:history="1">
        <w:r w:rsidR="00714782" w:rsidRPr="00E46A1C">
          <w:rPr>
            <w:rStyle w:val="Kpr"/>
            <w:rFonts w:ascii="Times New Roman" w:eastAsia="Times New Roman" w:hAnsi="Times New Roman" w:cs="Times New Roman"/>
            <w:color w:val="000000" w:themeColor="text1"/>
            <w:sz w:val="24"/>
            <w:szCs w:val="24"/>
            <w:bdr w:val="none" w:sz="0" w:space="0" w:color="auto" w:frame="1"/>
            <w:lang w:eastAsia="tr-TR"/>
          </w:rPr>
          <w:t>Publication and Redundancy in Contemporary Science: Are Authors and Editors at the Crossroads?</w:t>
        </w:r>
      </w:hyperlink>
      <w:r w:rsidR="00FD59DB"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Science and Engineering Ethics, 2015,21, 1367–1378. </w:t>
      </w:r>
    </w:p>
    <w:p w14:paraId="626C3F5F" w14:textId="77777777" w:rsidR="007B395B" w:rsidRDefault="007B395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1AEDC9EF" w14:textId="6DC807A9"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6)</w:t>
      </w:r>
      <w:r w:rsidR="007B395B">
        <w:rPr>
          <w:rFonts w:ascii="Times New Roman" w:eastAsia="Times New Roman" w:hAnsi="Times New Roman" w:cs="Times New Roman"/>
          <w:color w:val="000000" w:themeColor="text1"/>
          <w:sz w:val="24"/>
          <w:szCs w:val="24"/>
          <w:bdr w:val="none" w:sz="0" w:space="0" w:color="auto" w:frame="1"/>
          <w:lang w:eastAsia="tr-TR"/>
        </w:rPr>
        <w:t xml:space="preserve">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Zhang, Y., Jia, X. </w:t>
      </w:r>
      <w:hyperlink r:id="rId15" w:history="1">
        <w:r w:rsidR="00714782" w:rsidRPr="00E46A1C">
          <w:rPr>
            <w:rStyle w:val="Kpr"/>
            <w:rFonts w:ascii="Times New Roman" w:eastAsia="Times New Roman" w:hAnsi="Times New Roman" w:cs="Times New Roman"/>
            <w:color w:val="000000" w:themeColor="text1"/>
            <w:sz w:val="24"/>
            <w:szCs w:val="24"/>
            <w:bdr w:val="none" w:sz="0" w:space="0" w:color="auto" w:frame="1"/>
            <w:lang w:eastAsia="tr-TR"/>
          </w:rPr>
          <w:t xml:space="preserve">Republication of conference papers in journals? </w:t>
        </w:r>
      </w:hyperlink>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 Learned Publishing, 2013, 26, 189–196. doi:10.1087/20130307  </w:t>
      </w:r>
    </w:p>
    <w:p w14:paraId="3D9DC7BB" w14:textId="77777777" w:rsidR="007B395B" w:rsidRDefault="007B395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2F688601" w14:textId="2DDACAAB" w:rsidR="00714782" w:rsidRPr="00E46A1C" w:rsidRDefault="005E487E" w:rsidP="00714782">
      <w:pPr>
        <w:jc w:val="both"/>
        <w:rPr>
          <w:rFonts w:ascii="Times New Roman" w:eastAsia="Times New Roman" w:hAnsi="Times New Roman" w:cs="Times New Roman"/>
          <w:color w:val="000000" w:themeColor="text1"/>
          <w:sz w:val="24"/>
          <w:szCs w:val="24"/>
          <w:bdr w:val="none" w:sz="0" w:space="0" w:color="auto" w:frame="1"/>
          <w:lang w:eastAsia="tr-TR"/>
        </w:rPr>
      </w:pPr>
      <w:r w:rsidRPr="00E46A1C">
        <w:rPr>
          <w:rFonts w:ascii="Times New Roman" w:eastAsia="Times New Roman" w:hAnsi="Times New Roman" w:cs="Times New Roman"/>
          <w:color w:val="000000" w:themeColor="text1"/>
          <w:sz w:val="24"/>
          <w:szCs w:val="24"/>
          <w:bdr w:val="none" w:sz="0" w:space="0" w:color="auto" w:frame="1"/>
          <w:lang w:eastAsia="tr-TR"/>
        </w:rPr>
        <w:t xml:space="preserve">7) </w:t>
      </w:r>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Roig, M:  Recycling Our Own Work in the Digital Age.  in </w:t>
      </w:r>
      <w:hyperlink r:id="rId16" w:anchor=":~:text=Editors%3A%20Bretag%2C%20Tracey%20(Ed,approaches%2C%20on%20an%20international%20scale" w:history="1">
        <w:r w:rsidR="00714782" w:rsidRPr="00E46A1C">
          <w:rPr>
            <w:rStyle w:val="Kpr"/>
            <w:rFonts w:ascii="Times New Roman" w:eastAsia="Times New Roman" w:hAnsi="Times New Roman" w:cs="Times New Roman"/>
            <w:color w:val="000000" w:themeColor="text1"/>
            <w:sz w:val="24"/>
            <w:szCs w:val="24"/>
            <w:bdr w:val="none" w:sz="0" w:space="0" w:color="auto" w:frame="1"/>
            <w:lang w:eastAsia="tr-TR"/>
          </w:rPr>
          <w:t>Handbook of Academic Integrity</w:t>
        </w:r>
      </w:hyperlink>
      <w:r w:rsidR="00714782" w:rsidRPr="00E46A1C">
        <w:rPr>
          <w:rFonts w:ascii="Times New Roman" w:eastAsia="Times New Roman" w:hAnsi="Times New Roman" w:cs="Times New Roman"/>
          <w:color w:val="000000" w:themeColor="text1"/>
          <w:sz w:val="24"/>
          <w:szCs w:val="24"/>
          <w:bdr w:val="none" w:sz="0" w:space="0" w:color="auto" w:frame="1"/>
          <w:lang w:eastAsia="tr-TR"/>
        </w:rPr>
        <w:t xml:space="preserve"> (ed Tracey Bretag),  Springer, Singapore 2016 pp 655-670.</w:t>
      </w:r>
    </w:p>
    <w:p w14:paraId="09DEA3ED" w14:textId="3D436D00" w:rsidR="00623ADB" w:rsidRPr="00E46A1C" w:rsidRDefault="00623ADB"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5EB971CA" w14:textId="6F7E3D1F" w:rsidR="00623ADB" w:rsidRDefault="00623ADB" w:rsidP="00714782">
      <w:pPr>
        <w:jc w:val="both"/>
        <w:rPr>
          <w:rFonts w:ascii="Times New Roman" w:hAnsi="Times New Roman" w:cs="Times New Roman"/>
          <w:color w:val="000000" w:themeColor="text1"/>
          <w:sz w:val="24"/>
          <w:szCs w:val="24"/>
        </w:rPr>
      </w:pPr>
      <w:r w:rsidRPr="00E46A1C">
        <w:rPr>
          <w:rFonts w:ascii="Times New Roman" w:eastAsia="Times New Roman" w:hAnsi="Times New Roman" w:cs="Times New Roman"/>
          <w:color w:val="000000" w:themeColor="text1"/>
          <w:sz w:val="24"/>
          <w:szCs w:val="24"/>
          <w:bdr w:val="none" w:sz="0" w:space="0" w:color="auto" w:frame="1"/>
          <w:lang w:eastAsia="tr-TR"/>
        </w:rPr>
        <w:t>8)</w:t>
      </w:r>
      <w:r w:rsidRPr="00E46A1C">
        <w:rPr>
          <w:rFonts w:ascii="Times New Roman" w:hAnsi="Times New Roman" w:cs="Times New Roman"/>
          <w:color w:val="000000" w:themeColor="text1"/>
          <w:sz w:val="24"/>
          <w:szCs w:val="24"/>
        </w:rPr>
        <w:t xml:space="preserve"> </w:t>
      </w:r>
      <w:r w:rsidR="004337D3" w:rsidRPr="00E46A1C">
        <w:rPr>
          <w:rFonts w:ascii="Times New Roman" w:hAnsi="Times New Roman" w:cs="Times New Roman"/>
          <w:color w:val="000000" w:themeColor="text1"/>
          <w:sz w:val="24"/>
          <w:szCs w:val="24"/>
        </w:rPr>
        <w:t xml:space="preserve">Bretag, T.Mahmud S., </w:t>
      </w:r>
      <w:hyperlink r:id="rId17" w:history="1">
        <w:r w:rsidRPr="00E46A1C">
          <w:rPr>
            <w:rStyle w:val="Kpr"/>
            <w:rFonts w:ascii="Times New Roman" w:eastAsia="Times New Roman" w:hAnsi="Times New Roman" w:cs="Times New Roman"/>
            <w:color w:val="000000" w:themeColor="text1"/>
            <w:sz w:val="24"/>
            <w:szCs w:val="24"/>
            <w:bdr w:val="none" w:sz="0" w:space="0" w:color="auto" w:frame="1"/>
            <w:lang w:eastAsia="tr-TR"/>
          </w:rPr>
          <w:t>Self-Plagiarism or Appropriate Textual Re-use?</w:t>
        </w:r>
      </w:hyperlink>
      <w:r w:rsidR="004337D3" w:rsidRPr="00E46A1C">
        <w:rPr>
          <w:rFonts w:ascii="Times New Roman" w:eastAsia="Times New Roman" w:hAnsi="Times New Roman" w:cs="Times New Roman"/>
          <w:color w:val="000000" w:themeColor="text1"/>
          <w:sz w:val="24"/>
          <w:szCs w:val="24"/>
          <w:bdr w:val="none" w:sz="0" w:space="0" w:color="auto" w:frame="1"/>
          <w:lang w:eastAsia="tr-TR"/>
        </w:rPr>
        <w:t xml:space="preserve"> </w:t>
      </w:r>
      <w:r w:rsidR="004337D3" w:rsidRPr="00E46A1C">
        <w:rPr>
          <w:rFonts w:ascii="Times New Roman" w:hAnsi="Times New Roman" w:cs="Times New Roman"/>
          <w:color w:val="000000" w:themeColor="text1"/>
          <w:sz w:val="24"/>
          <w:szCs w:val="24"/>
        </w:rPr>
        <w:t>Journal of Academic Ethics, 2009, 7, Article Number: 193. DOI 10.1007/s10805-009-9092-1</w:t>
      </w:r>
    </w:p>
    <w:p w14:paraId="58FBC22D" w14:textId="4D551230" w:rsidR="00C01A3A" w:rsidRDefault="00C01A3A" w:rsidP="00714782">
      <w:pPr>
        <w:jc w:val="both"/>
        <w:rPr>
          <w:rFonts w:ascii="Times New Roman" w:hAnsi="Times New Roman" w:cs="Times New Roman"/>
          <w:color w:val="000000" w:themeColor="text1"/>
          <w:sz w:val="24"/>
          <w:szCs w:val="24"/>
        </w:rPr>
      </w:pPr>
    </w:p>
    <w:p w14:paraId="3A877B6B" w14:textId="77777777" w:rsidR="00C01A3A" w:rsidRPr="00C01A3A" w:rsidRDefault="00C01A3A" w:rsidP="00C01A3A">
      <w:pPr>
        <w:rPr>
          <w:rFonts w:ascii="Calibri" w:eastAsia="Calibri" w:hAnsi="Calibri" w:cs="Times New Roman"/>
          <w:color w:val="002060"/>
        </w:rPr>
      </w:pPr>
      <w:r>
        <w:rPr>
          <w:rFonts w:ascii="Times New Roman" w:hAnsi="Times New Roman" w:cs="Times New Roman"/>
          <w:color w:val="000000" w:themeColor="text1"/>
          <w:sz w:val="24"/>
          <w:szCs w:val="24"/>
        </w:rPr>
        <w:t xml:space="preserve">9) </w:t>
      </w:r>
      <w:r w:rsidRPr="00C01A3A">
        <w:rPr>
          <w:rFonts w:ascii="Calibri" w:eastAsia="Calibri" w:hAnsi="Calibri" w:cs="Times New Roman"/>
          <w:color w:val="002060"/>
          <w:sz w:val="24"/>
          <w:szCs w:val="24"/>
        </w:rPr>
        <w:t xml:space="preserve">ICJME </w:t>
      </w:r>
      <w:r w:rsidRPr="00C01A3A">
        <w:rPr>
          <w:rFonts w:ascii="Calibri" w:eastAsia="Calibri" w:hAnsi="Calibri" w:cs="Times New Roman"/>
          <w:color w:val="002060"/>
        </w:rPr>
        <w:t xml:space="preserve">Recommendations for the Conduct, Reporting, Editing, and Publication of Scholarly Work in Medical Journals </w:t>
      </w:r>
      <w:hyperlink r:id="rId18" w:history="1">
        <w:r w:rsidRPr="00C01A3A">
          <w:rPr>
            <w:rFonts w:ascii="Calibri" w:eastAsia="Calibri" w:hAnsi="Calibri" w:cs="Times New Roman"/>
            <w:color w:val="0563C1"/>
            <w:u w:val="single"/>
          </w:rPr>
          <w:t>http://www.icmje.org/icmje-recommendations.pdf</w:t>
        </w:r>
      </w:hyperlink>
      <w:r w:rsidRPr="00C01A3A">
        <w:rPr>
          <w:rFonts w:ascii="Calibri" w:eastAsia="Calibri" w:hAnsi="Calibri" w:cs="Times New Roman"/>
          <w:color w:val="002060"/>
        </w:rPr>
        <w:t xml:space="preserve"> </w:t>
      </w:r>
    </w:p>
    <w:p w14:paraId="53A78D1C" w14:textId="15D3C814" w:rsidR="00C01A3A" w:rsidRDefault="00C01A3A"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78AF5A10" w14:textId="3103EFC7" w:rsidR="00FF4F29" w:rsidRPr="00E46A1C" w:rsidRDefault="00FF4F29" w:rsidP="00714782">
      <w:pPr>
        <w:jc w:val="both"/>
        <w:rPr>
          <w:rFonts w:ascii="Times New Roman" w:eastAsia="Times New Roman" w:hAnsi="Times New Roman" w:cs="Times New Roman"/>
          <w:color w:val="000000" w:themeColor="text1"/>
          <w:sz w:val="24"/>
          <w:szCs w:val="24"/>
          <w:bdr w:val="none" w:sz="0" w:space="0" w:color="auto" w:frame="1"/>
          <w:lang w:eastAsia="tr-TR"/>
        </w:rPr>
      </w:pPr>
      <w:r>
        <w:rPr>
          <w:rFonts w:ascii="Times New Roman" w:eastAsia="Times New Roman" w:hAnsi="Times New Roman" w:cs="Times New Roman"/>
          <w:color w:val="000000" w:themeColor="text1"/>
          <w:sz w:val="24"/>
          <w:szCs w:val="24"/>
          <w:bdr w:val="none" w:sz="0" w:space="0" w:color="auto" w:frame="1"/>
          <w:lang w:eastAsia="tr-TR"/>
        </w:rPr>
        <w:t xml:space="preserve">10). </w:t>
      </w:r>
      <w:r w:rsidR="006E02FE">
        <w:t>Borja González-Albo, Mar</w:t>
      </w:r>
      <w:r w:rsidR="006E02FE">
        <w:rPr>
          <w:rFonts w:ascii="Calibri" w:hAnsi="Calibri" w:cs="Calibri"/>
        </w:rPr>
        <w:t>í</w:t>
      </w:r>
      <w:r w:rsidR="006E02FE">
        <w:t xml:space="preserve">a Bordons, 2011, “Articles vs. proceedings papers: Do they differ in research relevance and impact? A case study in the Library and Information Science field”,  Journal of Informetrics, 5(369-381). </w:t>
      </w:r>
    </w:p>
    <w:p w14:paraId="3DA5D6B7" w14:textId="12CF39A2" w:rsidR="00714782" w:rsidRPr="00E46A1C" w:rsidRDefault="00714782" w:rsidP="00714782">
      <w:pPr>
        <w:jc w:val="both"/>
        <w:rPr>
          <w:rFonts w:ascii="Times New Roman" w:eastAsia="Times New Roman" w:hAnsi="Times New Roman" w:cs="Times New Roman"/>
          <w:color w:val="000000" w:themeColor="text1"/>
          <w:sz w:val="24"/>
          <w:szCs w:val="24"/>
          <w:bdr w:val="none" w:sz="0" w:space="0" w:color="auto" w:frame="1"/>
          <w:lang w:eastAsia="tr-TR"/>
        </w:rPr>
      </w:pPr>
    </w:p>
    <w:p w14:paraId="56B0828C" w14:textId="77777777" w:rsidR="00714782" w:rsidRPr="00E46A1C" w:rsidRDefault="00714782" w:rsidP="00714782">
      <w:pPr>
        <w:wordWrap w:val="0"/>
        <w:spacing w:after="0" w:line="240" w:lineRule="auto"/>
        <w:jc w:val="both"/>
        <w:textAlignment w:val="baseline"/>
        <w:rPr>
          <w:rFonts w:ascii="Times New Roman" w:hAnsi="Times New Roman" w:cs="Times New Roman"/>
          <w:color w:val="000000" w:themeColor="text1"/>
          <w:sz w:val="24"/>
          <w:szCs w:val="24"/>
        </w:rPr>
      </w:pPr>
    </w:p>
    <w:sectPr w:rsidR="00714782" w:rsidRPr="00E46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4A5"/>
    <w:multiLevelType w:val="hybridMultilevel"/>
    <w:tmpl w:val="63DAFD88"/>
    <w:lvl w:ilvl="0" w:tplc="EA7A110E">
      <w:start w:val="1"/>
      <w:numFmt w:val="decimal"/>
      <w:lvlText w:val="%1."/>
      <w:lvlJc w:val="left"/>
      <w:pPr>
        <w:ind w:left="1068" w:hanging="360"/>
      </w:pPr>
      <w:rPr>
        <w:rFonts w:asciiTheme="minorHAnsi" w:eastAsiaTheme="minorHAnsi" w:hAnsiTheme="minorHAnsi" w:cstheme="minorBidi" w:hint="default"/>
        <w:color w:val="000000" w:themeColor="text1"/>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EA697C"/>
    <w:multiLevelType w:val="hybridMultilevel"/>
    <w:tmpl w:val="11F8D28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420255"/>
    <w:multiLevelType w:val="hybridMultilevel"/>
    <w:tmpl w:val="F3F0FF28"/>
    <w:lvl w:ilvl="0" w:tplc="6F22FF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00F4C76"/>
    <w:multiLevelType w:val="hybridMultilevel"/>
    <w:tmpl w:val="6352CD34"/>
    <w:lvl w:ilvl="0" w:tplc="4B3CD0C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5B95632"/>
    <w:multiLevelType w:val="hybridMultilevel"/>
    <w:tmpl w:val="9200794A"/>
    <w:lvl w:ilvl="0" w:tplc="9FF619A0">
      <w:start w:val="5"/>
      <w:numFmt w:val="decimal"/>
      <w:lvlText w:val="%1."/>
      <w:lvlJc w:val="left"/>
      <w:pPr>
        <w:ind w:left="1080" w:hanging="360"/>
      </w:pPr>
      <w:rPr>
        <w:rFonts w:ascii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5233C66"/>
    <w:multiLevelType w:val="hybridMultilevel"/>
    <w:tmpl w:val="61A08FA0"/>
    <w:lvl w:ilvl="0" w:tplc="5030A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6370FD3"/>
    <w:multiLevelType w:val="hybridMultilevel"/>
    <w:tmpl w:val="A75E3F04"/>
    <w:lvl w:ilvl="0" w:tplc="DC565646">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1B79FA"/>
    <w:multiLevelType w:val="hybridMultilevel"/>
    <w:tmpl w:val="77B4A2EC"/>
    <w:lvl w:ilvl="0" w:tplc="3E2817C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9520BE4"/>
    <w:multiLevelType w:val="hybridMultilevel"/>
    <w:tmpl w:val="340AB84A"/>
    <w:lvl w:ilvl="0" w:tplc="34447E06">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B181CD5"/>
    <w:multiLevelType w:val="hybridMultilevel"/>
    <w:tmpl w:val="C388B894"/>
    <w:lvl w:ilvl="0" w:tplc="A70ADB4E">
      <w:start w:val="1"/>
      <w:numFmt w:val="decimal"/>
      <w:lvlText w:val="%1."/>
      <w:lvlJc w:val="left"/>
      <w:pPr>
        <w:ind w:left="1080" w:hanging="360"/>
      </w:pPr>
      <w:rPr>
        <w:rFonts w:asciiTheme="minorHAnsi" w:eastAsiaTheme="minorHAnsi" w:hAnsiTheme="minorHAnsi" w:cstheme="minorBidi" w:hint="default"/>
        <w:color w:val="201F1E"/>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2B50AA"/>
    <w:multiLevelType w:val="hybridMultilevel"/>
    <w:tmpl w:val="BF22E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1C568B"/>
    <w:multiLevelType w:val="hybridMultilevel"/>
    <w:tmpl w:val="6E04206A"/>
    <w:lvl w:ilvl="0" w:tplc="F42CCE6A">
      <w:start w:val="1"/>
      <w:numFmt w:val="lowerRoman"/>
      <w:lvlText w:val="(%1)"/>
      <w:lvlJc w:val="left"/>
      <w:pPr>
        <w:ind w:left="1440" w:hanging="72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9CB5CC8"/>
    <w:multiLevelType w:val="hybridMultilevel"/>
    <w:tmpl w:val="9DBCDB60"/>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6F5C3C"/>
    <w:multiLevelType w:val="hybridMultilevel"/>
    <w:tmpl w:val="8E609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011594"/>
    <w:multiLevelType w:val="hybridMultilevel"/>
    <w:tmpl w:val="B0426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996CF5"/>
    <w:multiLevelType w:val="hybridMultilevel"/>
    <w:tmpl w:val="0FFA652C"/>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AE4733"/>
    <w:multiLevelType w:val="hybridMultilevel"/>
    <w:tmpl w:val="6AA23A76"/>
    <w:lvl w:ilvl="0" w:tplc="260CE088">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EBC34F2"/>
    <w:multiLevelType w:val="hybridMultilevel"/>
    <w:tmpl w:val="6F768DB6"/>
    <w:lvl w:ilvl="0" w:tplc="4E0EFD00">
      <w:start w:val="1"/>
      <w:numFmt w:val="lowerLetter"/>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F7D2732"/>
    <w:multiLevelType w:val="hybridMultilevel"/>
    <w:tmpl w:val="8E609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1"/>
  </w:num>
  <w:num w:numId="6">
    <w:abstractNumId w:val="15"/>
  </w:num>
  <w:num w:numId="7">
    <w:abstractNumId w:val="8"/>
  </w:num>
  <w:num w:numId="8">
    <w:abstractNumId w:val="6"/>
  </w:num>
  <w:num w:numId="9">
    <w:abstractNumId w:val="1"/>
  </w:num>
  <w:num w:numId="10">
    <w:abstractNumId w:val="13"/>
  </w:num>
  <w:num w:numId="11">
    <w:abstractNumId w:val="17"/>
  </w:num>
  <w:num w:numId="12">
    <w:abstractNumId w:val="12"/>
  </w:num>
  <w:num w:numId="13">
    <w:abstractNumId w:val="9"/>
  </w:num>
  <w:num w:numId="14">
    <w:abstractNumId w:val="3"/>
  </w:num>
  <w:num w:numId="15">
    <w:abstractNumId w:val="5"/>
  </w:num>
  <w:num w:numId="16">
    <w:abstractNumId w:val="7"/>
  </w:num>
  <w:num w:numId="17">
    <w:abstractNumId w:val="16"/>
  </w:num>
  <w:num w:numId="18">
    <w:abstractNumId w:val="18"/>
  </w:num>
  <w:num w:numId="19">
    <w:abstractNumId w:val="1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99"/>
    <w:rsid w:val="000055E4"/>
    <w:rsid w:val="00006C3C"/>
    <w:rsid w:val="0003725A"/>
    <w:rsid w:val="00040F89"/>
    <w:rsid w:val="00055639"/>
    <w:rsid w:val="00057FF3"/>
    <w:rsid w:val="0007181A"/>
    <w:rsid w:val="000758E2"/>
    <w:rsid w:val="0008787C"/>
    <w:rsid w:val="00095BAE"/>
    <w:rsid w:val="000A3190"/>
    <w:rsid w:val="000A3C00"/>
    <w:rsid w:val="000D4BF5"/>
    <w:rsid w:val="00105B6D"/>
    <w:rsid w:val="0012082E"/>
    <w:rsid w:val="00123BC8"/>
    <w:rsid w:val="00123E94"/>
    <w:rsid w:val="00163B79"/>
    <w:rsid w:val="001746F4"/>
    <w:rsid w:val="00181EE9"/>
    <w:rsid w:val="00191F98"/>
    <w:rsid w:val="001B35AF"/>
    <w:rsid w:val="001C76FB"/>
    <w:rsid w:val="001E153F"/>
    <w:rsid w:val="001E560B"/>
    <w:rsid w:val="001E76D6"/>
    <w:rsid w:val="001F2A40"/>
    <w:rsid w:val="00202B2F"/>
    <w:rsid w:val="00206CE3"/>
    <w:rsid w:val="00242A99"/>
    <w:rsid w:val="00244768"/>
    <w:rsid w:val="00252055"/>
    <w:rsid w:val="00261E51"/>
    <w:rsid w:val="00262C76"/>
    <w:rsid w:val="00262CB7"/>
    <w:rsid w:val="002701E6"/>
    <w:rsid w:val="002779DC"/>
    <w:rsid w:val="00290748"/>
    <w:rsid w:val="002B0E08"/>
    <w:rsid w:val="002B5DA4"/>
    <w:rsid w:val="002D0B19"/>
    <w:rsid w:val="002D1A77"/>
    <w:rsid w:val="002D33E9"/>
    <w:rsid w:val="002D6E74"/>
    <w:rsid w:val="002F3838"/>
    <w:rsid w:val="002F4604"/>
    <w:rsid w:val="002F67C4"/>
    <w:rsid w:val="00302001"/>
    <w:rsid w:val="00316EF8"/>
    <w:rsid w:val="003275F6"/>
    <w:rsid w:val="00332E10"/>
    <w:rsid w:val="00334A89"/>
    <w:rsid w:val="00336DCC"/>
    <w:rsid w:val="0037479A"/>
    <w:rsid w:val="00382155"/>
    <w:rsid w:val="003864CF"/>
    <w:rsid w:val="003B0DE1"/>
    <w:rsid w:val="003C1090"/>
    <w:rsid w:val="003D460A"/>
    <w:rsid w:val="003D51A8"/>
    <w:rsid w:val="003D5C41"/>
    <w:rsid w:val="003D716A"/>
    <w:rsid w:val="003E0C3F"/>
    <w:rsid w:val="003F1871"/>
    <w:rsid w:val="003F317C"/>
    <w:rsid w:val="004321D5"/>
    <w:rsid w:val="004337D3"/>
    <w:rsid w:val="00437CD8"/>
    <w:rsid w:val="00446114"/>
    <w:rsid w:val="00456BAB"/>
    <w:rsid w:val="0046024E"/>
    <w:rsid w:val="004B788B"/>
    <w:rsid w:val="004D20B4"/>
    <w:rsid w:val="004D7055"/>
    <w:rsid w:val="004E02D4"/>
    <w:rsid w:val="00505361"/>
    <w:rsid w:val="00507E2E"/>
    <w:rsid w:val="00512D63"/>
    <w:rsid w:val="00527A29"/>
    <w:rsid w:val="00537A2B"/>
    <w:rsid w:val="005555EB"/>
    <w:rsid w:val="005603BD"/>
    <w:rsid w:val="00563ED9"/>
    <w:rsid w:val="005662AB"/>
    <w:rsid w:val="00580F26"/>
    <w:rsid w:val="00590642"/>
    <w:rsid w:val="00592578"/>
    <w:rsid w:val="005D4F38"/>
    <w:rsid w:val="005E487E"/>
    <w:rsid w:val="005E69E8"/>
    <w:rsid w:val="005F19B8"/>
    <w:rsid w:val="005F4C04"/>
    <w:rsid w:val="005F7DD0"/>
    <w:rsid w:val="00614070"/>
    <w:rsid w:val="00615230"/>
    <w:rsid w:val="00623A81"/>
    <w:rsid w:val="00623ADB"/>
    <w:rsid w:val="00650DDD"/>
    <w:rsid w:val="006719D3"/>
    <w:rsid w:val="00685AD9"/>
    <w:rsid w:val="006866E0"/>
    <w:rsid w:val="0069230B"/>
    <w:rsid w:val="006A5F2E"/>
    <w:rsid w:val="006B0727"/>
    <w:rsid w:val="006B0A9D"/>
    <w:rsid w:val="006B733D"/>
    <w:rsid w:val="006D6931"/>
    <w:rsid w:val="006E02FE"/>
    <w:rsid w:val="006E3C8F"/>
    <w:rsid w:val="00711DC2"/>
    <w:rsid w:val="007129CC"/>
    <w:rsid w:val="00714782"/>
    <w:rsid w:val="00731A2D"/>
    <w:rsid w:val="00734336"/>
    <w:rsid w:val="00735A56"/>
    <w:rsid w:val="00786146"/>
    <w:rsid w:val="007A1EB6"/>
    <w:rsid w:val="007B395B"/>
    <w:rsid w:val="007B76CC"/>
    <w:rsid w:val="007C1F94"/>
    <w:rsid w:val="007C3503"/>
    <w:rsid w:val="007E5C18"/>
    <w:rsid w:val="007F0FB6"/>
    <w:rsid w:val="007F78A0"/>
    <w:rsid w:val="00801860"/>
    <w:rsid w:val="00816041"/>
    <w:rsid w:val="00820637"/>
    <w:rsid w:val="00820ADC"/>
    <w:rsid w:val="008341DB"/>
    <w:rsid w:val="008442E4"/>
    <w:rsid w:val="00862D6A"/>
    <w:rsid w:val="00877033"/>
    <w:rsid w:val="00881BBF"/>
    <w:rsid w:val="00883E79"/>
    <w:rsid w:val="008C1664"/>
    <w:rsid w:val="008E7E85"/>
    <w:rsid w:val="009113EC"/>
    <w:rsid w:val="00920C2F"/>
    <w:rsid w:val="009342F2"/>
    <w:rsid w:val="00943568"/>
    <w:rsid w:val="00950E97"/>
    <w:rsid w:val="009537A8"/>
    <w:rsid w:val="009545B1"/>
    <w:rsid w:val="009616C3"/>
    <w:rsid w:val="009674F0"/>
    <w:rsid w:val="00972DA3"/>
    <w:rsid w:val="009760C6"/>
    <w:rsid w:val="00982E4D"/>
    <w:rsid w:val="00990B53"/>
    <w:rsid w:val="009A198A"/>
    <w:rsid w:val="009C2F84"/>
    <w:rsid w:val="009C3FDD"/>
    <w:rsid w:val="00A159C9"/>
    <w:rsid w:val="00A30287"/>
    <w:rsid w:val="00A36C6E"/>
    <w:rsid w:val="00A457D2"/>
    <w:rsid w:val="00A65550"/>
    <w:rsid w:val="00A75EED"/>
    <w:rsid w:val="00A80D90"/>
    <w:rsid w:val="00A858B8"/>
    <w:rsid w:val="00AA7D0F"/>
    <w:rsid w:val="00AB18CB"/>
    <w:rsid w:val="00AB3817"/>
    <w:rsid w:val="00AB458C"/>
    <w:rsid w:val="00AE340E"/>
    <w:rsid w:val="00B01EE4"/>
    <w:rsid w:val="00B10673"/>
    <w:rsid w:val="00B12E49"/>
    <w:rsid w:val="00B30A96"/>
    <w:rsid w:val="00B411F5"/>
    <w:rsid w:val="00B426EF"/>
    <w:rsid w:val="00B57198"/>
    <w:rsid w:val="00B65B1C"/>
    <w:rsid w:val="00B82206"/>
    <w:rsid w:val="00B903F2"/>
    <w:rsid w:val="00B97D42"/>
    <w:rsid w:val="00BA5466"/>
    <w:rsid w:val="00BB109D"/>
    <w:rsid w:val="00BD4B41"/>
    <w:rsid w:val="00BD6345"/>
    <w:rsid w:val="00BE6A92"/>
    <w:rsid w:val="00BF1D24"/>
    <w:rsid w:val="00C01A3A"/>
    <w:rsid w:val="00C0301B"/>
    <w:rsid w:val="00C10049"/>
    <w:rsid w:val="00C11B6F"/>
    <w:rsid w:val="00C35B5B"/>
    <w:rsid w:val="00C3775F"/>
    <w:rsid w:val="00C53B76"/>
    <w:rsid w:val="00C73C5A"/>
    <w:rsid w:val="00C73E48"/>
    <w:rsid w:val="00C8399C"/>
    <w:rsid w:val="00C90348"/>
    <w:rsid w:val="00C95DB9"/>
    <w:rsid w:val="00CA0226"/>
    <w:rsid w:val="00CC3CDD"/>
    <w:rsid w:val="00CD7832"/>
    <w:rsid w:val="00CE5A96"/>
    <w:rsid w:val="00D06FA3"/>
    <w:rsid w:val="00D1106D"/>
    <w:rsid w:val="00D127BA"/>
    <w:rsid w:val="00D20AB2"/>
    <w:rsid w:val="00D33697"/>
    <w:rsid w:val="00D51066"/>
    <w:rsid w:val="00D8425B"/>
    <w:rsid w:val="00D847D0"/>
    <w:rsid w:val="00D953E3"/>
    <w:rsid w:val="00D97673"/>
    <w:rsid w:val="00D97BDB"/>
    <w:rsid w:val="00DA3AB6"/>
    <w:rsid w:val="00DA7AF3"/>
    <w:rsid w:val="00DC0069"/>
    <w:rsid w:val="00DC25A7"/>
    <w:rsid w:val="00DF48BD"/>
    <w:rsid w:val="00E37FC9"/>
    <w:rsid w:val="00E46A1C"/>
    <w:rsid w:val="00E55808"/>
    <w:rsid w:val="00E92054"/>
    <w:rsid w:val="00EC2A29"/>
    <w:rsid w:val="00EC50D5"/>
    <w:rsid w:val="00F01689"/>
    <w:rsid w:val="00F2120F"/>
    <w:rsid w:val="00F44B6A"/>
    <w:rsid w:val="00F62057"/>
    <w:rsid w:val="00F6286F"/>
    <w:rsid w:val="00F701A1"/>
    <w:rsid w:val="00F82534"/>
    <w:rsid w:val="00F900B0"/>
    <w:rsid w:val="00FA15A1"/>
    <w:rsid w:val="00FC2AEB"/>
    <w:rsid w:val="00FD24F5"/>
    <w:rsid w:val="00FD5483"/>
    <w:rsid w:val="00FD59DB"/>
    <w:rsid w:val="00FF4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A7D0F"/>
    <w:rPr>
      <w:color w:val="0563C1" w:themeColor="hyperlink"/>
      <w:u w:val="single"/>
    </w:rPr>
  </w:style>
  <w:style w:type="character" w:customStyle="1" w:styleId="zmlenmeyenBahsetme1">
    <w:name w:val="Çözümlenmeyen Bahsetme1"/>
    <w:basedOn w:val="VarsaylanParagrafYazTipi"/>
    <w:uiPriority w:val="99"/>
    <w:semiHidden/>
    <w:unhideWhenUsed/>
    <w:rsid w:val="00AA7D0F"/>
    <w:rPr>
      <w:color w:val="605E5C"/>
      <w:shd w:val="clear" w:color="auto" w:fill="E1DFDD"/>
    </w:rPr>
  </w:style>
  <w:style w:type="character" w:styleId="AklamaBavurusu">
    <w:name w:val="annotation reference"/>
    <w:basedOn w:val="VarsaylanParagrafYazTipi"/>
    <w:uiPriority w:val="99"/>
    <w:semiHidden/>
    <w:unhideWhenUsed/>
    <w:rsid w:val="00382155"/>
    <w:rPr>
      <w:sz w:val="16"/>
      <w:szCs w:val="16"/>
    </w:rPr>
  </w:style>
  <w:style w:type="paragraph" w:styleId="AklamaMetni">
    <w:name w:val="annotation text"/>
    <w:basedOn w:val="Normal"/>
    <w:link w:val="AklamaMetniChar"/>
    <w:uiPriority w:val="99"/>
    <w:semiHidden/>
    <w:unhideWhenUsed/>
    <w:rsid w:val="003821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2155"/>
    <w:rPr>
      <w:sz w:val="20"/>
      <w:szCs w:val="20"/>
    </w:rPr>
  </w:style>
  <w:style w:type="paragraph" w:styleId="AklamaKonusu">
    <w:name w:val="annotation subject"/>
    <w:basedOn w:val="AklamaMetni"/>
    <w:next w:val="AklamaMetni"/>
    <w:link w:val="AklamaKonusuChar"/>
    <w:uiPriority w:val="99"/>
    <w:semiHidden/>
    <w:unhideWhenUsed/>
    <w:rsid w:val="00382155"/>
    <w:rPr>
      <w:b/>
      <w:bCs/>
    </w:rPr>
  </w:style>
  <w:style w:type="character" w:customStyle="1" w:styleId="AklamaKonusuChar">
    <w:name w:val="Açıklama Konusu Char"/>
    <w:basedOn w:val="AklamaMetniChar"/>
    <w:link w:val="AklamaKonusu"/>
    <w:uiPriority w:val="99"/>
    <w:semiHidden/>
    <w:rsid w:val="00382155"/>
    <w:rPr>
      <w:b/>
      <w:bCs/>
      <w:sz w:val="20"/>
      <w:szCs w:val="20"/>
    </w:rPr>
  </w:style>
  <w:style w:type="paragraph" w:styleId="Dzeltme">
    <w:name w:val="Revision"/>
    <w:hidden/>
    <w:uiPriority w:val="99"/>
    <w:semiHidden/>
    <w:rsid w:val="00382155"/>
    <w:pPr>
      <w:spacing w:after="0" w:line="240" w:lineRule="auto"/>
    </w:pPr>
  </w:style>
  <w:style w:type="paragraph" w:styleId="BalonMetni">
    <w:name w:val="Balloon Text"/>
    <w:basedOn w:val="Normal"/>
    <w:link w:val="BalonMetniChar"/>
    <w:uiPriority w:val="99"/>
    <w:semiHidden/>
    <w:unhideWhenUsed/>
    <w:rsid w:val="006B73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7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 w:id="21189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apublishing.org/josaa/fulltext.cfm?uri=josaa-35-10-ED4&amp;id=398156" TargetMode="External"/><Relationship Id="rId18" Type="http://schemas.openxmlformats.org/officeDocument/2006/relationships/hyperlink" Target="http://www.icmje.org/icmje-recommend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apublishing.org/submit/review/general_policies.cfm" TargetMode="External"/><Relationship Id="rId17" Type="http://schemas.openxmlformats.org/officeDocument/2006/relationships/hyperlink" Target="https://link.springer.com/article/10.1007/s10805-009-9092-1" TargetMode="External"/><Relationship Id="rId2" Type="http://schemas.openxmlformats.org/officeDocument/2006/relationships/customXml" Target="../customXml/item2.xml"/><Relationship Id="rId16" Type="http://schemas.openxmlformats.org/officeDocument/2006/relationships/hyperlink" Target="https://www.springer.com/gp/book/97898128709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itage.com/insights/what-are-the-basic-rules-for-submitting-the-same-research-to-a-conference-and-a-journal" TargetMode="External"/><Relationship Id="rId5" Type="http://schemas.openxmlformats.org/officeDocument/2006/relationships/numbering" Target="numbering.xml"/><Relationship Id="rId15" Type="http://schemas.openxmlformats.org/officeDocument/2006/relationships/hyperlink" Target="https://onlinelibrary.wiley.com/doi/pdf/10.1087/20130307" TargetMode="External"/><Relationship Id="rId10" Type="http://schemas.openxmlformats.org/officeDocument/2006/relationships/hyperlink" Target="https://www.ierek.com/news/index.php/2018/05/23/difference-conference-paper-journal-pape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link.springer.com/article/10.1007%2Fs11948-014-9599-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2.xml><?xml version="1.0" encoding="utf-8"?>
<ds:datastoreItem xmlns:ds="http://schemas.openxmlformats.org/officeDocument/2006/customXml" ds:itemID="{EE887A65-CD2D-4407-9F96-638C2AA3CFA2}">
  <ds:schemaRefs>
    <ds:schemaRef ds:uri="http://schemas.openxmlformats.org/officeDocument/2006/bibliography"/>
  </ds:schemaRefs>
</ds:datastoreItem>
</file>

<file path=customXml/itemProps3.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2060</Words>
  <Characters>11746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19</cp:revision>
  <cp:lastPrinted>2021-04-07T12:17:00Z</cp:lastPrinted>
  <dcterms:created xsi:type="dcterms:W3CDTF">2021-04-13T20:00:00Z</dcterms:created>
  <dcterms:modified xsi:type="dcterms:W3CDTF">2021-04-14T19:15:00Z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